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28" w:rsidRPr="00843B1E" w:rsidRDefault="00941028" w:rsidP="0094102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843B1E">
        <w:rPr>
          <w:rFonts w:ascii="Times New Roman" w:hAnsi="Times New Roman" w:cs="Times New Roman"/>
          <w:b/>
          <w:sz w:val="40"/>
          <w:szCs w:val="40"/>
          <w:u w:val="single"/>
        </w:rPr>
        <w:t>Registry</w:t>
      </w:r>
      <w:proofErr w:type="spellEnd"/>
      <w:r w:rsidRPr="00843B1E">
        <w:rPr>
          <w:rFonts w:ascii="Times New Roman" w:hAnsi="Times New Roman" w:cs="Times New Roman"/>
          <w:b/>
          <w:sz w:val="40"/>
          <w:szCs w:val="40"/>
          <w:u w:val="single"/>
        </w:rPr>
        <w:t xml:space="preserve"> of </w:t>
      </w:r>
      <w:proofErr w:type="spellStart"/>
      <w:r w:rsidRPr="00843B1E">
        <w:rPr>
          <w:rFonts w:ascii="Times New Roman" w:hAnsi="Times New Roman" w:cs="Times New Roman"/>
          <w:b/>
          <w:sz w:val="40"/>
          <w:szCs w:val="40"/>
          <w:u w:val="single"/>
        </w:rPr>
        <w:t>Chronic</w:t>
      </w:r>
      <w:proofErr w:type="spellEnd"/>
      <w:r w:rsidRPr="00843B1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843B1E">
        <w:rPr>
          <w:rFonts w:ascii="Times New Roman" w:hAnsi="Times New Roman" w:cs="Times New Roman"/>
          <w:b/>
          <w:sz w:val="40"/>
          <w:szCs w:val="40"/>
          <w:u w:val="single"/>
        </w:rPr>
        <w:t>Pancreatitis</w:t>
      </w:r>
      <w:proofErr w:type="spellEnd"/>
    </w:p>
    <w:p w:rsidR="00941028" w:rsidRPr="00843B1E" w:rsidRDefault="00941028" w:rsidP="009410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43B1E">
        <w:rPr>
          <w:rFonts w:ascii="Times New Roman" w:hAnsi="Times New Roman" w:cs="Times New Roman"/>
          <w:b/>
          <w:sz w:val="32"/>
          <w:szCs w:val="32"/>
        </w:rPr>
        <w:t>User’s</w:t>
      </w:r>
      <w:proofErr w:type="spellEnd"/>
      <w:r w:rsidRPr="00843B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3B1E">
        <w:rPr>
          <w:rFonts w:ascii="Times New Roman" w:hAnsi="Times New Roman" w:cs="Times New Roman"/>
          <w:b/>
          <w:sz w:val="32"/>
          <w:szCs w:val="32"/>
        </w:rPr>
        <w:t>Guide</w:t>
      </w:r>
      <w:proofErr w:type="spellEnd"/>
    </w:p>
    <w:p w:rsidR="00941028" w:rsidRPr="00843B1E" w:rsidRDefault="00941028" w:rsidP="00AA72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1028" w:rsidRPr="00843B1E" w:rsidRDefault="00941028" w:rsidP="00941028">
      <w:pPr>
        <w:rPr>
          <w:rFonts w:ascii="Times New Roman" w:hAnsi="Times New Roman" w:cs="Times New Roman"/>
          <w:sz w:val="24"/>
          <w:szCs w:val="24"/>
        </w:rPr>
      </w:pPr>
    </w:p>
    <w:p w:rsidR="00941028" w:rsidRPr="00843B1E" w:rsidRDefault="00941028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2204174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60931" w:rsidRPr="008F586B" w:rsidRDefault="00683AF6">
          <w:pPr>
            <w:pStyle w:val="Tartalomjegyzkcmsora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8F586B">
            <w:rPr>
              <w:rFonts w:ascii="Times New Roman" w:hAnsi="Times New Roman" w:cs="Times New Roman"/>
              <w:sz w:val="24"/>
              <w:szCs w:val="24"/>
            </w:rPr>
            <w:t>Contents</w:t>
          </w:r>
          <w:proofErr w:type="spellEnd"/>
        </w:p>
        <w:p w:rsidR="008F586B" w:rsidRPr="008F586B" w:rsidRDefault="00C60931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r w:rsidRPr="008F586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F586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F586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32281477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Prologue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_Toc532281477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78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Online interface: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_Toc532281478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79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1. Personal details (first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_Toc532281479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0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2. Details of the diagnoses (second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_Toc532281480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1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 Details from medical history (third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_Toc532281481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2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4. Etiology (fourth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_Toc532281482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3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5. Complains, symptoms (fifth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_Toc532281483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4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6. Admission details and state (sixth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_Toc532281484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5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7. Laboratory parameters on admission (seventh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_Toc532281485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6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8. Imaging examinations on admission (eight esction):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_Toc532281486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7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9. Functional examinations (ninth section):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_Toc532281487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8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10. Hystology: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_Toc532281488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89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11. Genetic testing: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_Toc532281489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90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12. Conservative therapy: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_Toc532281490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91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13. Intervention treatment: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_Toc532281491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92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14. Complications: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_Toc532281492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93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15. Epicrisis: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_Toc532281493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94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16. Ambulant page and final report: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_Toc532281494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586B" w:rsidRPr="008F586B" w:rsidRDefault="007C4772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281495" w:history="1">
            <w:r w:rsidR="008F586B" w:rsidRPr="008F586B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17. Complete uploading.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_Toc532281495 \h </w:instrTex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8F586B" w:rsidRPr="008F58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931" w:rsidRPr="00843B1E" w:rsidRDefault="00C60931">
          <w:pPr>
            <w:rPr>
              <w:rFonts w:ascii="Times New Roman" w:hAnsi="Times New Roman" w:cs="Times New Roman"/>
              <w:sz w:val="24"/>
              <w:szCs w:val="24"/>
            </w:rPr>
          </w:pPr>
          <w:r w:rsidRPr="008F586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42998" w:rsidRPr="00843B1E" w:rsidRDefault="00442998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br w:type="page"/>
      </w:r>
    </w:p>
    <w:p w:rsidR="00442998" w:rsidRPr="00843B1E" w:rsidRDefault="00DC609F" w:rsidP="00843B1E">
      <w:pPr>
        <w:pStyle w:val="Cmsor1"/>
      </w:pPr>
      <w:bookmarkStart w:id="0" w:name="_Toc532281477"/>
      <w:proofErr w:type="spellStart"/>
      <w:r w:rsidRPr="00843B1E">
        <w:lastRenderedPageBreak/>
        <w:t>Prologue</w:t>
      </w:r>
      <w:bookmarkEnd w:id="0"/>
      <w:proofErr w:type="spellEnd"/>
    </w:p>
    <w:p w:rsidR="00DC609F" w:rsidRPr="00843B1E" w:rsidRDefault="00DC609F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:</w:t>
      </w:r>
    </w:p>
    <w:p w:rsidR="00DC609F" w:rsidRPr="00843B1E" w:rsidRDefault="00DC609F" w:rsidP="00DC60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, perfor</w:t>
      </w:r>
      <w:r w:rsidR="00BB3E0B">
        <w:rPr>
          <w:rFonts w:ascii="Times New Roman" w:hAnsi="Times New Roman" w:cs="Times New Roman"/>
          <w:sz w:val="24"/>
          <w:szCs w:val="24"/>
        </w:rPr>
        <w:t xml:space="preserve">mance of </w:t>
      </w:r>
      <w:proofErr w:type="spellStart"/>
      <w:r w:rsidR="00BB3E0B">
        <w:rPr>
          <w:rFonts w:ascii="Times New Roman" w:hAnsi="Times New Roman" w:cs="Times New Roman"/>
          <w:sz w:val="24"/>
          <w:szCs w:val="24"/>
        </w:rPr>
        <w:t>statistic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0B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:rsidR="00DC609F" w:rsidRPr="00843B1E" w:rsidRDefault="00DC609F" w:rsidP="00DC60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patient’s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biologic</w:t>
      </w:r>
      <w:r w:rsidR="00BB3E0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3E0B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0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0B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B3E0B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="006B412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6B4128" w:rsidRPr="00843B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6B412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="006B412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B412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patient’s</w:t>
      </w:r>
      <w:proofErr w:type="spellEnd"/>
      <w:r w:rsidR="006B412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28" w:rsidRPr="00843B1E">
        <w:rPr>
          <w:rFonts w:ascii="Times New Roman" w:hAnsi="Times New Roman" w:cs="Times New Roman"/>
          <w:sz w:val="24"/>
          <w:szCs w:val="24"/>
        </w:rPr>
        <w:t>samples</w:t>
      </w:r>
      <w:proofErr w:type="spellEnd"/>
    </w:p>
    <w:p w:rsidR="006B4128" w:rsidRPr="00843B1E" w:rsidRDefault="006B4128" w:rsidP="006B41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B4128" w:rsidRPr="00843B1E" w:rsidRDefault="006F7A79" w:rsidP="006B412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Uploading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:</w:t>
      </w:r>
    </w:p>
    <w:p w:rsidR="00627CFB" w:rsidRPr="004E46DF" w:rsidRDefault="00627CFB" w:rsidP="004E46D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E46DF">
        <w:rPr>
          <w:rFonts w:ascii="Times New Roman" w:hAnsi="Times New Roman" w:cs="Times New Roman"/>
          <w:sz w:val="24"/>
          <w:szCs w:val="24"/>
        </w:rPr>
        <w:t xml:space="preserve">online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E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E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4E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E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="00BB3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1C" w:rsidRPr="004E46DF" w:rsidRDefault="00057E1C" w:rsidP="004E46D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E46DF">
        <w:rPr>
          <w:rFonts w:ascii="Times New Roman" w:hAnsi="Times New Roman" w:cs="Times New Roman"/>
          <w:sz w:val="24"/>
          <w:szCs w:val="24"/>
        </w:rPr>
        <w:t xml:space="preserve">printed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E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D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E46D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45D41" w:rsidRPr="004E46DF">
          <w:rPr>
            <w:rStyle w:val="Hiperhivatkozs"/>
            <w:rFonts w:ascii="Times New Roman" w:hAnsi="Times New Roman" w:cs="Times New Roman"/>
            <w:sz w:val="24"/>
            <w:szCs w:val="24"/>
          </w:rPr>
          <w:t>http://opr2.pancreas.hu/en</w:t>
        </w:r>
      </w:hyperlink>
    </w:p>
    <w:p w:rsidR="00057E1C" w:rsidRPr="00843B1E" w:rsidRDefault="00057E1C" w:rsidP="00057E1C">
      <w:pPr>
        <w:ind w:left="36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9E6878" w:rsidRPr="00843B1E" w:rsidRDefault="001F0D46" w:rsidP="009E6878">
      <w:pPr>
        <w:ind w:left="360"/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EF46" wp14:editId="741D0AA5">
                <wp:simplePos x="0" y="0"/>
                <wp:positionH relativeFrom="column">
                  <wp:posOffset>395605</wp:posOffset>
                </wp:positionH>
                <wp:positionV relativeFrom="paragraph">
                  <wp:posOffset>470535</wp:posOffset>
                </wp:positionV>
                <wp:extent cx="1600200" cy="180975"/>
                <wp:effectExtent l="19050" t="19050" r="19050" b="28575"/>
                <wp:wrapNone/>
                <wp:docPr id="26" name="Szövegdobo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D46" w:rsidRDefault="001F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6" o:spid="_x0000_s1026" type="#_x0000_t202" style="position:absolute;left:0;text-align:left;margin-left:31.15pt;margin-top:37.05pt;width:126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" filled="f" strokecolor="#c00000" strokeweight="2.25pt">
                <v:textbox>
                  <w:txbxContent>
                    <w:p w:rsidR="001F0D46" w:rsidRDefault="001F0D46"/>
                  </w:txbxContent>
                </v:textbox>
              </v:shape>
            </w:pict>
          </mc:Fallback>
        </mc:AlternateContent>
      </w: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92E6151" wp14:editId="23582031">
            <wp:extent cx="1971950" cy="1409897"/>
            <wp:effectExtent l="0" t="0" r="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E049E8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EE0" w:rsidRDefault="00880EE0" w:rsidP="00880E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EE0" w:rsidRPr="00880EE0" w:rsidRDefault="00880EE0" w:rsidP="00880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Data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security</w:t>
      </w:r>
      <w:proofErr w:type="spellEnd"/>
    </w:p>
    <w:p w:rsidR="00880EE0" w:rsidRDefault="00880EE0" w:rsidP="00880EE0">
      <w:pPr>
        <w:rPr>
          <w:rFonts w:ascii="Times New Roman" w:hAnsi="Times New Roman" w:cs="Times New Roman"/>
          <w:sz w:val="24"/>
          <w:szCs w:val="24"/>
        </w:rPr>
      </w:pPr>
      <w:r w:rsidRPr="00880EE0">
        <w:rPr>
          <w:rFonts w:ascii="Times New Roman" w:hAnsi="Times New Roman" w:cs="Times New Roman"/>
          <w:sz w:val="24"/>
          <w:szCs w:val="24"/>
        </w:rPr>
        <w:t xml:space="preserve">During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deletion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etc.)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headers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footers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radiograms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. The filtering of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incidental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stemming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abovementioned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 xml:space="preserve"> during monitoring (2nd, 3rd, and 4th </w:t>
      </w:r>
      <w:proofErr w:type="spellStart"/>
      <w:r w:rsidRPr="00880EE0">
        <w:rPr>
          <w:rFonts w:ascii="Times New Roman" w:hAnsi="Times New Roman" w:cs="Times New Roman"/>
          <w:sz w:val="24"/>
          <w:szCs w:val="24"/>
        </w:rPr>
        <w:t>check-marks</w:t>
      </w:r>
      <w:proofErr w:type="spellEnd"/>
      <w:r w:rsidRPr="00880EE0">
        <w:rPr>
          <w:rFonts w:ascii="Times New Roman" w:hAnsi="Times New Roman" w:cs="Times New Roman"/>
          <w:sz w:val="24"/>
          <w:szCs w:val="24"/>
        </w:rPr>
        <w:t>).</w:t>
      </w:r>
      <w:bookmarkStart w:id="1" w:name="_GoBack"/>
      <w:bookmarkEnd w:id="1"/>
    </w:p>
    <w:p w:rsidR="00653482" w:rsidRPr="00843B1E" w:rsidRDefault="00653482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br w:type="page"/>
      </w:r>
    </w:p>
    <w:p w:rsidR="00951AD6" w:rsidRPr="00843B1E" w:rsidRDefault="00653482" w:rsidP="00843B1E">
      <w:pPr>
        <w:pStyle w:val="Cmsor1"/>
      </w:pPr>
      <w:bookmarkStart w:id="2" w:name="_Toc532281478"/>
      <w:r w:rsidRPr="00843B1E">
        <w:lastRenderedPageBreak/>
        <w:t xml:space="preserve">Online </w:t>
      </w:r>
      <w:proofErr w:type="spellStart"/>
      <w:r w:rsidRPr="00843B1E">
        <w:t>interface</w:t>
      </w:r>
      <w:proofErr w:type="spellEnd"/>
      <w:r w:rsidRPr="00843B1E">
        <w:t>:</w:t>
      </w:r>
      <w:bookmarkEnd w:id="2"/>
    </w:p>
    <w:p w:rsidR="00871D49" w:rsidRDefault="00871D49" w:rsidP="00057E1C">
      <w:pPr>
        <w:ind w:left="360"/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Log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45D41" w:rsidRPr="00690F20">
          <w:rPr>
            <w:rStyle w:val="Hiperhivatkozs"/>
            <w:rFonts w:ascii="Times New Roman" w:hAnsi="Times New Roman" w:cs="Times New Roman"/>
            <w:sz w:val="24"/>
            <w:szCs w:val="24"/>
          </w:rPr>
          <w:t>http://opr2.pancreas.hu/en</w:t>
        </w:r>
      </w:hyperlink>
      <w:r w:rsidR="00545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Pancreatitis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0937" w:rsidRPr="00843B1E" w:rsidRDefault="004E6125" w:rsidP="00057E1C">
      <w:pPr>
        <w:ind w:left="360"/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If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you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click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„KP</w:t>
      </w:r>
      <w:r w:rsidR="007502AC"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”</w:t>
      </w:r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icon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you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can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upload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new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case</w:t>
      </w:r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s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to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43B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registry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The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icon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next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to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it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directs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you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to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previously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uploaded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patients</w:t>
      </w:r>
      <w:proofErr w:type="spellEnd"/>
      <w:r w:rsidR="00871D49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:rsidR="002F0937" w:rsidRPr="00843B1E" w:rsidRDefault="002F0937" w:rsidP="0009643C">
      <w:pP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2F0937" w:rsidRPr="00843B1E" w:rsidRDefault="00D1440F" w:rsidP="00057E1C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7C162" wp14:editId="1E228E51">
                <wp:simplePos x="0" y="0"/>
                <wp:positionH relativeFrom="column">
                  <wp:posOffset>309880</wp:posOffset>
                </wp:positionH>
                <wp:positionV relativeFrom="paragraph">
                  <wp:posOffset>3949700</wp:posOffset>
                </wp:positionV>
                <wp:extent cx="590550" cy="266700"/>
                <wp:effectExtent l="19050" t="19050" r="19050" b="19050"/>
                <wp:wrapNone/>
                <wp:docPr id="28" name="Szövegdoboz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40F" w:rsidRDefault="00D14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28" o:spid="_x0000_s1027" type="#_x0000_t202" style="position:absolute;left:0;text-align:left;margin-left:24.4pt;margin-top:311pt;width:46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" filled="f" strokecolor="#c00000" strokeweight="2.25pt">
                <v:textbox>
                  <w:txbxContent>
                    <w:p w:rsidR="00D1440F" w:rsidRDefault="00D1440F"/>
                  </w:txbxContent>
                </v:textbox>
              </v:shape>
            </w:pict>
          </mc:Fallback>
        </mc:AlternateContent>
      </w:r>
      <w:r w:rsidRPr="00843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2EBA785E" wp14:editId="42A877CE">
            <wp:extent cx="5760720" cy="4752975"/>
            <wp:effectExtent l="0" t="0" r="0" b="9525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04696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482" w:rsidRPr="00843B1E" w:rsidRDefault="00653482" w:rsidP="00057E1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C0CE4" w:rsidRPr="00843B1E" w:rsidRDefault="00CC0CE4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br w:type="page"/>
      </w:r>
    </w:p>
    <w:p w:rsidR="006F7A79" w:rsidRPr="00843B1E" w:rsidRDefault="003B67CB" w:rsidP="00843B1E">
      <w:pPr>
        <w:pStyle w:val="Cmsor1"/>
      </w:pPr>
      <w:bookmarkStart w:id="3" w:name="_Toc532281479"/>
      <w:r w:rsidRPr="00843B1E">
        <w:lastRenderedPageBreak/>
        <w:t xml:space="preserve">1. </w:t>
      </w:r>
      <w:proofErr w:type="spellStart"/>
      <w:r w:rsidR="00C045DB" w:rsidRPr="00843B1E">
        <w:t>Personal</w:t>
      </w:r>
      <w:proofErr w:type="spellEnd"/>
      <w:r w:rsidR="00C045DB" w:rsidRPr="00843B1E">
        <w:t xml:space="preserve"> </w:t>
      </w:r>
      <w:proofErr w:type="spellStart"/>
      <w:r w:rsidR="00C045DB" w:rsidRPr="00843B1E">
        <w:t>details</w:t>
      </w:r>
      <w:proofErr w:type="spellEnd"/>
      <w:r w:rsidRPr="00843B1E">
        <w:t xml:space="preserve"> (</w:t>
      </w:r>
      <w:proofErr w:type="spellStart"/>
      <w:r w:rsidRPr="00843B1E">
        <w:t>first</w:t>
      </w:r>
      <w:proofErr w:type="spellEnd"/>
      <w:r w:rsidRPr="00843B1E">
        <w:t xml:space="preserve"> </w:t>
      </w:r>
      <w:proofErr w:type="spellStart"/>
      <w:r w:rsidRPr="00843B1E">
        <w:t>section</w:t>
      </w:r>
      <w:proofErr w:type="spellEnd"/>
      <w:r w:rsidRPr="00843B1E">
        <w:t>):</w:t>
      </w:r>
      <w:bookmarkEnd w:id="3"/>
    </w:p>
    <w:p w:rsidR="0080279C" w:rsidRDefault="0080279C" w:rsidP="0001633F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633F" w:rsidRPr="00843B1E" w:rsidRDefault="00C045DB" w:rsidP="0001633F">
      <w:pPr>
        <w:ind w:left="360"/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>,</w:t>
      </w:r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y</w:t>
      </w:r>
      <w:r w:rsidR="000F1255" w:rsidRPr="00843B1E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0F1255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255" w:rsidRPr="00843B1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0F1255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255" w:rsidRPr="00843B1E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0F1255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255"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F1255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255" w:rsidRPr="00843B1E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0F1255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255" w:rsidRPr="00843B1E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="00A06867"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6867" w:rsidRPr="00843B1E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8A3B78"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B78" w:rsidRPr="00843B1E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8A3B78"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B78" w:rsidRPr="00843B1E">
        <w:rPr>
          <w:rFonts w:ascii="Times New Roman" w:hAnsi="Times New Roman" w:cs="Times New Roman"/>
          <w:sz w:val="24"/>
          <w:szCs w:val="24"/>
        </w:rPr>
        <w:t>patient’s</w:t>
      </w:r>
      <w:proofErr w:type="spellEnd"/>
      <w:r w:rsidR="008A3B7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78" w:rsidRPr="00843B1E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="008A3B7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E319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1962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8A3B78"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A3B78" w:rsidRPr="00843B1E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="008A3B78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78" w:rsidRPr="00843B1E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80279C">
        <w:rPr>
          <w:rFonts w:ascii="Times New Roman" w:hAnsi="Times New Roman" w:cs="Times New Roman"/>
          <w:sz w:val="24"/>
          <w:szCs w:val="24"/>
        </w:rPr>
        <w:t>.</w:t>
      </w:r>
    </w:p>
    <w:p w:rsidR="008A3B78" w:rsidRPr="00843B1E" w:rsidRDefault="008A3B78" w:rsidP="00330B30">
      <w:pPr>
        <w:rPr>
          <w:rFonts w:ascii="Times New Roman" w:hAnsi="Times New Roman" w:cs="Times New Roman"/>
          <w:sz w:val="24"/>
          <w:szCs w:val="24"/>
        </w:rPr>
      </w:pPr>
    </w:p>
    <w:p w:rsidR="008A3B78" w:rsidRPr="00843B1E" w:rsidRDefault="00133458" w:rsidP="008A3B78">
      <w:pPr>
        <w:ind w:left="360"/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408E284" wp14:editId="73E6C322">
            <wp:extent cx="5630061" cy="4639322"/>
            <wp:effectExtent l="0" t="0" r="8890" b="889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04294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46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028" w:rsidRPr="00843B1E" w:rsidRDefault="00941028">
      <w:pPr>
        <w:rPr>
          <w:rFonts w:ascii="Times New Roman" w:hAnsi="Times New Roman" w:cs="Times New Roman"/>
          <w:sz w:val="24"/>
          <w:szCs w:val="24"/>
        </w:rPr>
      </w:pPr>
    </w:p>
    <w:p w:rsidR="00C35E01" w:rsidRPr="00843B1E" w:rsidRDefault="00E319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35E01" w:rsidRPr="00843B1E">
        <w:rPr>
          <w:rFonts w:ascii="Times New Roman" w:hAnsi="Times New Roman" w:cs="Times New Roman"/>
          <w:sz w:val="24"/>
          <w:szCs w:val="24"/>
        </w:rPr>
        <w:br w:type="page"/>
      </w:r>
    </w:p>
    <w:p w:rsidR="00C35E01" w:rsidRPr="00843B1E" w:rsidRDefault="00C35E01" w:rsidP="00843B1E">
      <w:pPr>
        <w:pStyle w:val="Cmsor1"/>
      </w:pPr>
      <w:bookmarkStart w:id="4" w:name="_Toc532281480"/>
      <w:r w:rsidRPr="00843B1E">
        <w:lastRenderedPageBreak/>
        <w:t xml:space="preserve">2. </w:t>
      </w:r>
      <w:proofErr w:type="spellStart"/>
      <w:r w:rsidRPr="00843B1E">
        <w:t>Details</w:t>
      </w:r>
      <w:proofErr w:type="spellEnd"/>
      <w:r w:rsidRPr="00843B1E">
        <w:t xml:space="preserve"> of </w:t>
      </w:r>
      <w:proofErr w:type="spellStart"/>
      <w:r w:rsidRPr="00843B1E">
        <w:t>the</w:t>
      </w:r>
      <w:proofErr w:type="spellEnd"/>
      <w:r w:rsidRPr="00843B1E">
        <w:t xml:space="preserve"> </w:t>
      </w:r>
      <w:proofErr w:type="spellStart"/>
      <w:r w:rsidRPr="00843B1E">
        <w:t>diagnoses</w:t>
      </w:r>
      <w:proofErr w:type="spellEnd"/>
      <w:r w:rsidRPr="00843B1E">
        <w:t xml:space="preserve"> (</w:t>
      </w:r>
      <w:proofErr w:type="spellStart"/>
      <w:r w:rsidRPr="00843B1E">
        <w:t>second</w:t>
      </w:r>
      <w:proofErr w:type="spellEnd"/>
      <w:r w:rsidRPr="00843B1E">
        <w:t xml:space="preserve"> </w:t>
      </w:r>
      <w:proofErr w:type="spellStart"/>
      <w:r w:rsidRPr="00843B1E">
        <w:t>section</w:t>
      </w:r>
      <w:proofErr w:type="spellEnd"/>
      <w:r w:rsidRPr="00843B1E">
        <w:t>):</w:t>
      </w:r>
      <w:bookmarkEnd w:id="4"/>
    </w:p>
    <w:p w:rsidR="008F2167" w:rsidRDefault="008F2167" w:rsidP="001B48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4590" w:rsidRDefault="00EA4590" w:rsidP="00330B3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="0004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57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="000472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47257">
        <w:rPr>
          <w:rFonts w:ascii="Times New Roman" w:hAnsi="Times New Roman" w:cs="Times New Roman"/>
          <w:sz w:val="24"/>
          <w:szCs w:val="24"/>
        </w:rPr>
        <w:t>examinations</w:t>
      </w:r>
      <w:proofErr w:type="spellEnd"/>
      <w:r w:rsidR="0004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57">
        <w:rPr>
          <w:rFonts w:ascii="Times New Roman" w:hAnsi="Times New Roman" w:cs="Times New Roman"/>
          <w:sz w:val="24"/>
          <w:szCs w:val="24"/>
        </w:rPr>
        <w:t>conforming</w:t>
      </w:r>
      <w:proofErr w:type="spellEnd"/>
      <w:r w:rsidR="0004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57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3769" w:rsidRPr="00843B1E" w:rsidRDefault="00ED3769" w:rsidP="00330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90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="0079186F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9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r w:rsidR="00474E7F" w:rsidRPr="00843B1E">
        <w:rPr>
          <w:rFonts w:ascii="Times New Roman" w:hAnsi="Times New Roman" w:cs="Times New Roman"/>
          <w:sz w:val="24"/>
          <w:szCs w:val="24"/>
        </w:rPr>
        <w:t>mark</w:t>
      </w:r>
      <w:r w:rsidRPr="00843B1E">
        <w:rPr>
          <w:rFonts w:ascii="Times New Roman" w:hAnsi="Times New Roman" w:cs="Times New Roman"/>
          <w:sz w:val="24"/>
          <w:szCs w:val="24"/>
        </w:rPr>
        <w:t xml:space="preserve"> 1st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B23" w:rsidRPr="00843B1E" w:rsidRDefault="00337B23" w:rsidP="00330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diagnostical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examinations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D2">
        <w:rPr>
          <w:rFonts w:ascii="Times New Roman" w:hAnsi="Times New Roman" w:cs="Times New Roman"/>
          <w:sz w:val="24"/>
          <w:szCs w:val="24"/>
        </w:rPr>
        <w:t>w</w:t>
      </w:r>
      <w:r w:rsidRPr="00843B1E">
        <w:rPr>
          <w:rFonts w:ascii="Times New Roman" w:hAnsi="Times New Roman" w:cs="Times New Roman"/>
          <w:sz w:val="24"/>
          <w:szCs w:val="24"/>
        </w:rPr>
        <w:t>hole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2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23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3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2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233C2B">
        <w:rPr>
          <w:rFonts w:ascii="Times New Roman" w:hAnsi="Times New Roman" w:cs="Times New Roman"/>
          <w:sz w:val="24"/>
          <w:szCs w:val="24"/>
        </w:rPr>
        <w:t xml:space="preserve"> </w:t>
      </w:r>
      <w:r w:rsidRPr="00843B1E">
        <w:rPr>
          <w:rFonts w:ascii="Times New Roman" w:hAnsi="Times New Roman" w:cs="Times New Roman"/>
          <w:sz w:val="24"/>
          <w:szCs w:val="24"/>
          <w:u w:val="single"/>
        </w:rPr>
        <w:t>in English</w:t>
      </w:r>
      <w:r w:rsidRPr="00843B1E">
        <w:rPr>
          <w:rFonts w:ascii="Times New Roman" w:hAnsi="Times New Roman" w:cs="Times New Roman"/>
          <w:sz w:val="24"/>
          <w:szCs w:val="24"/>
        </w:rPr>
        <w:t>.</w:t>
      </w:r>
    </w:p>
    <w:p w:rsidR="00C35E01" w:rsidRPr="00843B1E" w:rsidRDefault="00233C2B" w:rsidP="00330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enough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reffering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1028" w:rsidRPr="00843B1E" w:rsidRDefault="00133458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6D8DFBE" wp14:editId="790C678B">
            <wp:extent cx="5630061" cy="4991797"/>
            <wp:effectExtent l="0" t="0" r="889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04E8C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EA0" w:rsidRPr="00843B1E" w:rsidRDefault="00D07EA0">
      <w:pPr>
        <w:rPr>
          <w:rFonts w:ascii="Times New Roman" w:hAnsi="Times New Roman" w:cs="Times New Roman"/>
          <w:sz w:val="24"/>
          <w:szCs w:val="24"/>
        </w:rPr>
      </w:pPr>
    </w:p>
    <w:p w:rsidR="00D07EA0" w:rsidRPr="00843B1E" w:rsidRDefault="00D07EA0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br w:type="page"/>
      </w:r>
    </w:p>
    <w:p w:rsidR="00D07EA0" w:rsidRDefault="008C1746" w:rsidP="00843B1E">
      <w:pPr>
        <w:pStyle w:val="Cmsor1"/>
      </w:pPr>
      <w:bookmarkStart w:id="5" w:name="_Toc532281481"/>
      <w:r w:rsidRPr="00843B1E">
        <w:lastRenderedPageBreak/>
        <w:t xml:space="preserve">3. </w:t>
      </w:r>
      <w:proofErr w:type="spellStart"/>
      <w:r w:rsidR="008F5DFF" w:rsidRPr="00843B1E">
        <w:t>Details</w:t>
      </w:r>
      <w:proofErr w:type="spellEnd"/>
      <w:r w:rsidR="008F5DFF" w:rsidRPr="00843B1E">
        <w:t xml:space="preserve"> </w:t>
      </w:r>
      <w:proofErr w:type="spellStart"/>
      <w:r w:rsidR="008F5DFF" w:rsidRPr="00843B1E">
        <w:t>from</w:t>
      </w:r>
      <w:proofErr w:type="spellEnd"/>
      <w:r w:rsidR="008F5DFF" w:rsidRPr="00843B1E">
        <w:t xml:space="preserve"> </w:t>
      </w:r>
      <w:proofErr w:type="spellStart"/>
      <w:r w:rsidR="008F5DFF" w:rsidRPr="00843B1E">
        <w:t>medical</w:t>
      </w:r>
      <w:proofErr w:type="spellEnd"/>
      <w:r w:rsidR="008F5DFF" w:rsidRPr="00843B1E">
        <w:t xml:space="preserve"> </w:t>
      </w:r>
      <w:proofErr w:type="spellStart"/>
      <w:r w:rsidR="008F5DFF" w:rsidRPr="00843B1E">
        <w:t>history</w:t>
      </w:r>
      <w:proofErr w:type="spellEnd"/>
      <w:r w:rsidR="008F5DFF" w:rsidRPr="00843B1E">
        <w:t xml:space="preserve"> (</w:t>
      </w:r>
      <w:proofErr w:type="spellStart"/>
      <w:r w:rsidR="008F5DFF" w:rsidRPr="00843B1E">
        <w:t>third</w:t>
      </w:r>
      <w:proofErr w:type="spellEnd"/>
      <w:r w:rsidR="008F5DFF" w:rsidRPr="00843B1E">
        <w:t xml:space="preserve"> </w:t>
      </w:r>
      <w:proofErr w:type="spellStart"/>
      <w:r w:rsidR="008F5DFF" w:rsidRPr="00843B1E">
        <w:t>section</w:t>
      </w:r>
      <w:proofErr w:type="spellEnd"/>
      <w:r w:rsidR="008F5DFF" w:rsidRPr="00843B1E">
        <w:t>):</w:t>
      </w:r>
      <w:bookmarkEnd w:id="5"/>
    </w:p>
    <w:p w:rsidR="004741D3" w:rsidRPr="00E66447" w:rsidRDefault="00E66447" w:rsidP="004741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371E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Smoking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consumption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abuse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>Diabetes mellitus</w:t>
      </w:r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metabolism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disorder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pancreas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pancreatitis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autoimmune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pancreatitis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pancreatic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diagnosed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episodes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episode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?)</w:t>
      </w:r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history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Congenital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Malformation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pancreas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illnesses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Medications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regularly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Diet</w:t>
      </w:r>
      <w:proofErr w:type="spellEnd"/>
    </w:p>
    <w:p w:rsidR="00A21B6B" w:rsidRPr="00843B1E" w:rsidRDefault="00A21B6B" w:rsidP="0025352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anamnesis</w:t>
      </w:r>
      <w:proofErr w:type="spellEnd"/>
    </w:p>
    <w:p w:rsidR="008C1746" w:rsidRPr="00843B1E" w:rsidRDefault="008C1746">
      <w:pPr>
        <w:rPr>
          <w:rFonts w:ascii="Times New Roman" w:hAnsi="Times New Roman" w:cs="Times New Roman"/>
          <w:sz w:val="24"/>
          <w:szCs w:val="24"/>
        </w:rPr>
      </w:pPr>
    </w:p>
    <w:p w:rsidR="008C1746" w:rsidRDefault="008C1746" w:rsidP="00843B1E">
      <w:pPr>
        <w:pStyle w:val="Cmsor1"/>
      </w:pPr>
      <w:bookmarkStart w:id="6" w:name="_Toc532281482"/>
      <w:r w:rsidRPr="00843B1E">
        <w:t xml:space="preserve">4. </w:t>
      </w:r>
      <w:proofErr w:type="spellStart"/>
      <w:r w:rsidRPr="00843B1E">
        <w:t>Etiology</w:t>
      </w:r>
      <w:proofErr w:type="spellEnd"/>
      <w:r w:rsidRPr="00843B1E">
        <w:t xml:space="preserve"> (</w:t>
      </w:r>
      <w:proofErr w:type="spellStart"/>
      <w:r w:rsidRPr="00843B1E">
        <w:t>fourth</w:t>
      </w:r>
      <w:proofErr w:type="spellEnd"/>
      <w:r w:rsidRPr="00843B1E">
        <w:t xml:space="preserve"> </w:t>
      </w:r>
      <w:proofErr w:type="spellStart"/>
      <w:r w:rsidRPr="00843B1E">
        <w:t>section</w:t>
      </w:r>
      <w:proofErr w:type="spellEnd"/>
      <w:r w:rsidRPr="00843B1E">
        <w:t>):</w:t>
      </w:r>
      <w:bookmarkEnd w:id="6"/>
    </w:p>
    <w:p w:rsidR="00E66447" w:rsidRDefault="00E66447" w:rsidP="00E66447">
      <w:pPr>
        <w:rPr>
          <w:rFonts w:ascii="Times New Roman" w:hAnsi="Times New Roman" w:cs="Times New Roman"/>
          <w:sz w:val="24"/>
          <w:szCs w:val="24"/>
        </w:rPr>
      </w:pPr>
    </w:p>
    <w:p w:rsidR="00E66447" w:rsidRPr="00843B1E" w:rsidRDefault="00E66447" w:rsidP="000A72F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6E31" w:rsidRPr="00843B1E" w:rsidRDefault="00133458" w:rsidP="000A72F1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BED3282" wp14:editId="05B79E8A">
            <wp:extent cx="5544324" cy="3305636"/>
            <wp:effectExtent l="0" t="0" r="0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04877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B30" w:rsidRDefault="00406645" w:rsidP="00843B1E">
      <w:pPr>
        <w:pStyle w:val="Cmsor1"/>
      </w:pPr>
      <w:bookmarkStart w:id="7" w:name="_Toc532281483"/>
      <w:r w:rsidRPr="00843B1E">
        <w:lastRenderedPageBreak/>
        <w:t xml:space="preserve">5. </w:t>
      </w:r>
      <w:proofErr w:type="spellStart"/>
      <w:r w:rsidRPr="00843B1E">
        <w:t>Complains</w:t>
      </w:r>
      <w:proofErr w:type="spellEnd"/>
      <w:r w:rsidRPr="00843B1E">
        <w:t xml:space="preserve">, </w:t>
      </w:r>
      <w:proofErr w:type="spellStart"/>
      <w:r w:rsidRPr="00843B1E">
        <w:t>symptoms</w:t>
      </w:r>
      <w:proofErr w:type="spellEnd"/>
      <w:r w:rsidRPr="00843B1E">
        <w:t xml:space="preserve"> (</w:t>
      </w:r>
      <w:proofErr w:type="spellStart"/>
      <w:r w:rsidRPr="00843B1E">
        <w:t>fifth</w:t>
      </w:r>
      <w:proofErr w:type="spellEnd"/>
      <w:r w:rsidRPr="00843B1E">
        <w:t xml:space="preserve"> </w:t>
      </w:r>
      <w:proofErr w:type="spellStart"/>
      <w:r w:rsidRPr="00843B1E">
        <w:t>section</w:t>
      </w:r>
      <w:proofErr w:type="spellEnd"/>
      <w:r w:rsidRPr="00843B1E">
        <w:t>):</w:t>
      </w:r>
      <w:bookmarkEnd w:id="7"/>
    </w:p>
    <w:p w:rsidR="00372404" w:rsidRPr="00372404" w:rsidRDefault="00372404" w:rsidP="00372404"/>
    <w:p w:rsidR="004741D3" w:rsidRPr="00372404" w:rsidRDefault="00372404" w:rsidP="004741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pain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pain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Nausea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Vomiting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Subfebrility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fever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Appetite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loss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Stool</w:t>
      </w:r>
      <w:proofErr w:type="spellEnd"/>
    </w:p>
    <w:p w:rsidR="00406645" w:rsidRPr="00843B1E" w:rsidRDefault="00406645" w:rsidP="0025352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Enzym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substitution</w:t>
      </w:r>
      <w:proofErr w:type="spellEnd"/>
    </w:p>
    <w:p w:rsidR="00406645" w:rsidRPr="00843B1E" w:rsidRDefault="00406645" w:rsidP="00406645">
      <w:pPr>
        <w:rPr>
          <w:rFonts w:ascii="Times New Roman" w:hAnsi="Times New Roman" w:cs="Times New Roman"/>
          <w:sz w:val="24"/>
          <w:szCs w:val="24"/>
        </w:rPr>
      </w:pPr>
    </w:p>
    <w:p w:rsidR="00406645" w:rsidRDefault="00406645" w:rsidP="00843B1E">
      <w:pPr>
        <w:pStyle w:val="Cmsor1"/>
      </w:pPr>
      <w:bookmarkStart w:id="8" w:name="_Toc532281484"/>
      <w:r w:rsidRPr="00843B1E">
        <w:t xml:space="preserve">6. </w:t>
      </w:r>
      <w:proofErr w:type="spellStart"/>
      <w:r w:rsidRPr="00843B1E">
        <w:t>Admission</w:t>
      </w:r>
      <w:proofErr w:type="spellEnd"/>
      <w:r w:rsidRPr="00843B1E">
        <w:t xml:space="preserve"> </w:t>
      </w:r>
      <w:proofErr w:type="spellStart"/>
      <w:r w:rsidRPr="00843B1E">
        <w:t>details</w:t>
      </w:r>
      <w:proofErr w:type="spellEnd"/>
      <w:r w:rsidRPr="00843B1E">
        <w:t xml:space="preserve"> and </w:t>
      </w:r>
      <w:proofErr w:type="spellStart"/>
      <w:r w:rsidRPr="00843B1E">
        <w:t>state</w:t>
      </w:r>
      <w:proofErr w:type="spellEnd"/>
      <w:r w:rsidRPr="00843B1E">
        <w:t xml:space="preserve"> (</w:t>
      </w:r>
      <w:proofErr w:type="spellStart"/>
      <w:r w:rsidRPr="00843B1E">
        <w:t>sixth</w:t>
      </w:r>
      <w:proofErr w:type="spellEnd"/>
      <w:r w:rsidRPr="00843B1E">
        <w:t xml:space="preserve"> </w:t>
      </w:r>
      <w:proofErr w:type="spellStart"/>
      <w:r w:rsidRPr="00843B1E">
        <w:t>section</w:t>
      </w:r>
      <w:proofErr w:type="spellEnd"/>
      <w:r w:rsidRPr="00843B1E">
        <w:t>):</w:t>
      </w:r>
      <w:bookmarkEnd w:id="8"/>
    </w:p>
    <w:p w:rsidR="00372404" w:rsidRPr="00372404" w:rsidRDefault="00372404" w:rsidP="00372404"/>
    <w:p w:rsidR="00372404" w:rsidRPr="00372404" w:rsidRDefault="00372404" w:rsidP="0037240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6645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pressure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rate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Body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weight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Body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height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rate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Body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tenderness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guarding</w:t>
      </w:r>
      <w:proofErr w:type="spellEnd"/>
    </w:p>
    <w:p w:rsidR="00BC412B" w:rsidRPr="00843B1E" w:rsidRDefault="00BC412B" w:rsidP="0025352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Jaundice</w:t>
      </w:r>
      <w:proofErr w:type="spellEnd"/>
    </w:p>
    <w:p w:rsidR="00BC412B" w:rsidRPr="00843B1E" w:rsidRDefault="00BC412B" w:rsidP="00BC412B">
      <w:pPr>
        <w:rPr>
          <w:rFonts w:ascii="Times New Roman" w:hAnsi="Times New Roman" w:cs="Times New Roman"/>
          <w:sz w:val="24"/>
          <w:szCs w:val="24"/>
        </w:rPr>
      </w:pPr>
    </w:p>
    <w:p w:rsidR="00BC412B" w:rsidRPr="00843B1E" w:rsidRDefault="00133458" w:rsidP="00BC412B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7049CA9A" wp14:editId="59EE782B">
            <wp:extent cx="5534797" cy="2781688"/>
            <wp:effectExtent l="0" t="0" r="889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04293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12B" w:rsidRPr="00843B1E" w:rsidRDefault="00BC412B" w:rsidP="00BC412B">
      <w:pPr>
        <w:rPr>
          <w:rFonts w:ascii="Times New Roman" w:hAnsi="Times New Roman" w:cs="Times New Roman"/>
          <w:sz w:val="24"/>
          <w:szCs w:val="24"/>
        </w:rPr>
      </w:pPr>
    </w:p>
    <w:p w:rsidR="00BC412B" w:rsidRDefault="00D17D43" w:rsidP="00843B1E">
      <w:pPr>
        <w:pStyle w:val="Cmsor1"/>
      </w:pPr>
      <w:bookmarkStart w:id="9" w:name="_Toc532281485"/>
      <w:r w:rsidRPr="00843B1E">
        <w:t xml:space="preserve">7. </w:t>
      </w:r>
      <w:proofErr w:type="spellStart"/>
      <w:r w:rsidR="00DB0539" w:rsidRPr="00843B1E">
        <w:t>Laboratory</w:t>
      </w:r>
      <w:proofErr w:type="spellEnd"/>
      <w:r w:rsidR="00DB0539" w:rsidRPr="00843B1E">
        <w:t xml:space="preserve"> </w:t>
      </w:r>
      <w:proofErr w:type="spellStart"/>
      <w:r w:rsidR="00DB0539" w:rsidRPr="00843B1E">
        <w:t>parameters</w:t>
      </w:r>
      <w:proofErr w:type="spellEnd"/>
      <w:r w:rsidR="00DB0539" w:rsidRPr="00843B1E">
        <w:t xml:space="preserve"> </w:t>
      </w:r>
      <w:proofErr w:type="spellStart"/>
      <w:r w:rsidR="00DB0539" w:rsidRPr="00843B1E">
        <w:t>on</w:t>
      </w:r>
      <w:proofErr w:type="spellEnd"/>
      <w:r w:rsidR="00DB0539" w:rsidRPr="00843B1E">
        <w:t xml:space="preserve"> </w:t>
      </w:r>
      <w:proofErr w:type="spellStart"/>
      <w:r w:rsidR="00DB0539" w:rsidRPr="00843B1E">
        <w:t>admission</w:t>
      </w:r>
      <w:proofErr w:type="spellEnd"/>
      <w:r w:rsidR="00DB0539" w:rsidRPr="00843B1E">
        <w:t xml:space="preserve"> (</w:t>
      </w:r>
      <w:proofErr w:type="spellStart"/>
      <w:r w:rsidR="00DB0539" w:rsidRPr="00843B1E">
        <w:t>seventh</w:t>
      </w:r>
      <w:proofErr w:type="spellEnd"/>
      <w:r w:rsidR="00DB0539" w:rsidRPr="00843B1E">
        <w:t xml:space="preserve"> </w:t>
      </w:r>
      <w:proofErr w:type="spellStart"/>
      <w:r w:rsidR="00DB0539" w:rsidRPr="00843B1E">
        <w:t>section</w:t>
      </w:r>
      <w:proofErr w:type="spellEnd"/>
      <w:r w:rsidR="00DB0539" w:rsidRPr="00843B1E">
        <w:t>):</w:t>
      </w:r>
      <w:bookmarkEnd w:id="9"/>
    </w:p>
    <w:p w:rsidR="004741D3" w:rsidRPr="004741D3" w:rsidRDefault="004741D3" w:rsidP="004741D3"/>
    <w:p w:rsidR="00DB0539" w:rsidRPr="00843B1E" w:rsidRDefault="00410334" w:rsidP="004103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04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="0037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04">
        <w:rPr>
          <w:rFonts w:ascii="Times New Roman" w:hAnsi="Times New Roman" w:cs="Times New Roman"/>
          <w:sz w:val="24"/>
          <w:szCs w:val="24"/>
        </w:rPr>
        <w:t>newer</w:t>
      </w:r>
      <w:proofErr w:type="spellEnd"/>
      <w:r w:rsidR="0037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04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="0037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0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72404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="0037240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372404">
        <w:rPr>
          <w:rFonts w:ascii="Times New Roman" w:hAnsi="Times New Roman" w:cs="Times New Roman"/>
          <w:sz w:val="24"/>
          <w:szCs w:val="24"/>
        </w:rPr>
        <w:t>.</w:t>
      </w:r>
    </w:p>
    <w:p w:rsidR="00D17D43" w:rsidRPr="00843B1E" w:rsidRDefault="00D17D43" w:rsidP="00410334">
      <w:pPr>
        <w:rPr>
          <w:rFonts w:ascii="Times New Roman" w:hAnsi="Times New Roman" w:cs="Times New Roman"/>
          <w:sz w:val="24"/>
          <w:szCs w:val="24"/>
        </w:rPr>
      </w:pPr>
    </w:p>
    <w:p w:rsidR="00D17D43" w:rsidRDefault="00D17D43" w:rsidP="00843B1E">
      <w:pPr>
        <w:pStyle w:val="Cmsor1"/>
      </w:pPr>
      <w:bookmarkStart w:id="10" w:name="_Toc532281486"/>
      <w:r w:rsidRPr="00843B1E">
        <w:t xml:space="preserve">8. </w:t>
      </w:r>
      <w:proofErr w:type="spellStart"/>
      <w:r w:rsidRPr="00843B1E">
        <w:t>Imaging</w:t>
      </w:r>
      <w:proofErr w:type="spellEnd"/>
      <w:r w:rsidRPr="00843B1E">
        <w:t xml:space="preserve"> </w:t>
      </w:r>
      <w:proofErr w:type="spellStart"/>
      <w:r w:rsidRPr="00843B1E">
        <w:t>examinations</w:t>
      </w:r>
      <w:proofErr w:type="spellEnd"/>
      <w:r w:rsidRPr="00843B1E">
        <w:t xml:space="preserve"> </w:t>
      </w:r>
      <w:proofErr w:type="spellStart"/>
      <w:r w:rsidRPr="00843B1E">
        <w:t>on</w:t>
      </w:r>
      <w:proofErr w:type="spellEnd"/>
      <w:r w:rsidRPr="00843B1E">
        <w:t xml:space="preserve"> </w:t>
      </w:r>
      <w:proofErr w:type="spellStart"/>
      <w:r w:rsidRPr="00843B1E">
        <w:t>admission</w:t>
      </w:r>
      <w:proofErr w:type="spellEnd"/>
      <w:r w:rsidRPr="00843B1E">
        <w:t xml:space="preserve"> (</w:t>
      </w:r>
      <w:proofErr w:type="spellStart"/>
      <w:r w:rsidRPr="00843B1E">
        <w:t>eight</w:t>
      </w:r>
      <w:proofErr w:type="spellEnd"/>
      <w:r w:rsidRPr="00843B1E">
        <w:t xml:space="preserve"> </w:t>
      </w:r>
      <w:proofErr w:type="spellStart"/>
      <w:r w:rsidRPr="00843B1E">
        <w:t>esction</w:t>
      </w:r>
      <w:proofErr w:type="spellEnd"/>
      <w:r w:rsidRPr="00843B1E">
        <w:t>):</w:t>
      </w:r>
      <w:bookmarkEnd w:id="10"/>
    </w:p>
    <w:p w:rsidR="00C00783" w:rsidRPr="00372404" w:rsidRDefault="00C00783" w:rsidP="00C0078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0783" w:rsidRDefault="00C00783" w:rsidP="004103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parts.</w:t>
      </w:r>
    </w:p>
    <w:p w:rsidR="008A0ECA" w:rsidRPr="004741D3" w:rsidRDefault="00D55603" w:rsidP="0041033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741D3">
        <w:rPr>
          <w:rFonts w:ascii="Times New Roman" w:hAnsi="Times New Roman" w:cs="Times New Roman"/>
          <w:sz w:val="24"/>
          <w:szCs w:val="24"/>
          <w:u w:val="single"/>
        </w:rPr>
        <w:t>First</w:t>
      </w:r>
      <w:proofErr w:type="spellEnd"/>
      <w:r w:rsidRPr="004741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741D3">
        <w:rPr>
          <w:rFonts w:ascii="Times New Roman" w:hAnsi="Times New Roman" w:cs="Times New Roman"/>
          <w:sz w:val="24"/>
          <w:szCs w:val="24"/>
          <w:u w:val="single"/>
        </w:rPr>
        <w:t>section</w:t>
      </w:r>
      <w:proofErr w:type="spellEnd"/>
      <w:r w:rsidRPr="004741D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D2036" w:rsidRDefault="007D7C58" w:rsidP="000D20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</w:t>
      </w:r>
      <w:r w:rsidR="00D55603" w:rsidRPr="00843B1E">
        <w:rPr>
          <w:rFonts w:ascii="Times New Roman" w:hAnsi="Times New Roman" w:cs="Times New Roman"/>
          <w:sz w:val="24"/>
          <w:szCs w:val="24"/>
        </w:rPr>
        <w:t>escription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Chest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Chest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Computed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Tomography</w:t>
      </w:r>
      <w:proofErr w:type="spellEnd"/>
      <w:r w:rsidR="00E43B7F" w:rsidRPr="00843B1E">
        <w:rPr>
          <w:rFonts w:ascii="Times New Roman" w:hAnsi="Times New Roman" w:cs="Times New Roman"/>
          <w:sz w:val="24"/>
          <w:szCs w:val="24"/>
        </w:rPr>
        <w:t xml:space="preserve"> and/</w:t>
      </w:r>
      <w:proofErr w:type="spellStart"/>
      <w:r w:rsidR="00E43B7F" w:rsidRPr="00843B1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Computed</w:t>
      </w:r>
      <w:proofErr w:type="spellEnd"/>
      <w:r w:rsidR="00D55603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03" w:rsidRPr="00843B1E">
        <w:rPr>
          <w:rFonts w:ascii="Times New Roman" w:hAnsi="Times New Roman" w:cs="Times New Roman"/>
          <w:sz w:val="24"/>
          <w:szCs w:val="24"/>
        </w:rPr>
        <w:t>Tomography</w:t>
      </w:r>
      <w:proofErr w:type="spellEnd"/>
      <w:r w:rsidR="00730D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30D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3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F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730DF0">
        <w:rPr>
          <w:rFonts w:ascii="Times New Roman" w:hAnsi="Times New Roman" w:cs="Times New Roman"/>
          <w:sz w:val="24"/>
          <w:szCs w:val="24"/>
        </w:rPr>
        <w:t xml:space="preserve"> part.</w:t>
      </w:r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E22" w:rsidRPr="00843B1E" w:rsidRDefault="00FD6E22" w:rsidP="000D20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7750B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Pr="0057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750B">
        <w:rPr>
          <w:rFonts w:ascii="Times New Roman" w:hAnsi="Times New Roman" w:cs="Times New Roman"/>
          <w:color w:val="000000" w:themeColor="text1"/>
          <w:sz w:val="24"/>
          <w:szCs w:val="24"/>
        </w:rPr>
        <w:t>shown</w:t>
      </w:r>
      <w:proofErr w:type="spellEnd"/>
      <w:r w:rsidRPr="0057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57750B">
        <w:rPr>
          <w:rFonts w:ascii="Times New Roman" w:hAnsi="Times New Roman" w:cs="Times New Roman"/>
          <w:color w:val="000000" w:themeColor="text1"/>
          <w:sz w:val="24"/>
          <w:szCs w:val="24"/>
        </w:rPr>
        <w:t>red</w:t>
      </w:r>
      <w:proofErr w:type="spellEnd"/>
      <w:r w:rsidRPr="005775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F775B" w:rsidRPr="00843B1E" w:rsidRDefault="0057750B" w:rsidP="0025352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4FE23" wp14:editId="05164981">
                <wp:simplePos x="0" y="0"/>
                <wp:positionH relativeFrom="column">
                  <wp:posOffset>1310005</wp:posOffset>
                </wp:positionH>
                <wp:positionV relativeFrom="paragraph">
                  <wp:posOffset>208280</wp:posOffset>
                </wp:positionV>
                <wp:extent cx="1609725" cy="1152525"/>
                <wp:effectExtent l="19050" t="19050" r="28575" b="2857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152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7750B" w:rsidRDefault="0057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4FE2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8" type="#_x0000_t202" style="position:absolute;left:0;text-align:left;margin-left:103.15pt;margin-top:16.4pt;width:126.75pt;height:9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" filled="f" strokecolor="red" strokeweight="2.25pt">
                <v:textbox>
                  <w:txbxContent>
                    <w:p w:rsidR="0057750B" w:rsidRDefault="0057750B"/>
                  </w:txbxContent>
                </v:textbox>
              </v:shape>
            </w:pict>
          </mc:Fallback>
        </mc:AlternateContent>
      </w:r>
      <w:r w:rsidR="00133458" w:rsidRPr="00843B1E"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w:drawing>
          <wp:inline distT="0" distB="0" distL="0" distR="0" wp14:anchorId="430E8399" wp14:editId="1EDB6518">
            <wp:extent cx="3734321" cy="5391902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04895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5B" w:rsidRPr="004741D3" w:rsidRDefault="00A17355" w:rsidP="000D203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4741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Second</w:t>
      </w:r>
      <w:proofErr w:type="spellEnd"/>
      <w:r w:rsidRPr="004741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741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section</w:t>
      </w:r>
      <w:proofErr w:type="spellEnd"/>
      <w:r w:rsidRPr="004741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361D97" w:rsidRDefault="00537627" w:rsidP="000D20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="0095605C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7DC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copy</w:t>
      </w:r>
      <w:proofErr w:type="spellEnd"/>
      <w:r w:rsidR="00B87DC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7DC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17355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7355" w:rsidRPr="00843B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diagnostical</w:t>
      </w:r>
      <w:proofErr w:type="spellEnd"/>
      <w:r w:rsidR="0095605C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ERCP</w:t>
      </w:r>
      <w:r w:rsidR="00D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D97">
        <w:rPr>
          <w:rFonts w:ascii="Times New Roman" w:hAnsi="Times New Roman" w:cs="Times New Roman"/>
          <w:color w:val="000000" w:themeColor="text1"/>
          <w:sz w:val="24"/>
          <w:szCs w:val="24"/>
        </w:rPr>
        <w:t>and/</w:t>
      </w:r>
      <w:proofErr w:type="spellStart"/>
      <w:r w:rsidR="00361D97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361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MRCP in </w:t>
      </w:r>
      <w:proofErr w:type="spellStart"/>
      <w:r w:rsidR="00361D97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="00361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1D97">
        <w:rPr>
          <w:rFonts w:ascii="Times New Roman" w:hAnsi="Times New Roman" w:cs="Times New Roman"/>
          <w:color w:val="000000" w:themeColor="text1"/>
          <w:sz w:val="24"/>
          <w:szCs w:val="24"/>
        </w:rPr>
        <w:t>field</w:t>
      </w:r>
      <w:proofErr w:type="spellEnd"/>
      <w:r w:rsidR="0095605C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3148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1D97" w:rsidRPr="00843B1E" w:rsidRDefault="00361D97" w:rsidP="00361D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72666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Pr="00A72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2666">
        <w:rPr>
          <w:rFonts w:ascii="Times New Roman" w:hAnsi="Times New Roman" w:cs="Times New Roman"/>
          <w:color w:val="000000" w:themeColor="text1"/>
          <w:sz w:val="24"/>
          <w:szCs w:val="24"/>
        </w:rPr>
        <w:t>shown</w:t>
      </w:r>
      <w:proofErr w:type="spellEnd"/>
      <w:r w:rsidRPr="00A72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72666">
        <w:rPr>
          <w:rFonts w:ascii="Times New Roman" w:hAnsi="Times New Roman" w:cs="Times New Roman"/>
          <w:color w:val="000000" w:themeColor="text1"/>
          <w:sz w:val="24"/>
          <w:szCs w:val="24"/>
        </w:rPr>
        <w:t>red</w:t>
      </w:r>
      <w:proofErr w:type="spellEnd"/>
      <w:r w:rsidRPr="00A726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55603" w:rsidRPr="00843B1E" w:rsidRDefault="00D55603" w:rsidP="00410334">
      <w:pPr>
        <w:rPr>
          <w:rFonts w:ascii="Times New Roman" w:hAnsi="Times New Roman" w:cs="Times New Roman"/>
          <w:sz w:val="24"/>
          <w:szCs w:val="24"/>
        </w:rPr>
      </w:pPr>
    </w:p>
    <w:p w:rsidR="00A17355" w:rsidRPr="00843B1E" w:rsidRDefault="00A72666" w:rsidP="0041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1FB65" wp14:editId="69D63BF0">
                <wp:simplePos x="0" y="0"/>
                <wp:positionH relativeFrom="column">
                  <wp:posOffset>462280</wp:posOffset>
                </wp:positionH>
                <wp:positionV relativeFrom="paragraph">
                  <wp:posOffset>255905</wp:posOffset>
                </wp:positionV>
                <wp:extent cx="5334000" cy="1114425"/>
                <wp:effectExtent l="19050" t="19050" r="19050" b="2857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114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72666" w:rsidRDefault="00A72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1FB65" id="Szövegdoboz 3" o:spid="_x0000_s1029" type="#_x0000_t202" style="position:absolute;margin-left:36.4pt;margin-top:20.15pt;width:420pt;height:8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" filled="f" strokecolor="red" strokeweight="2.25pt">
                <v:textbox>
                  <w:txbxContent>
                    <w:p w:rsidR="00A72666" w:rsidRDefault="00A72666"/>
                  </w:txbxContent>
                </v:textbox>
              </v:shape>
            </w:pict>
          </mc:Fallback>
        </mc:AlternateContent>
      </w:r>
      <w:r w:rsidR="00133458"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AC655C1" wp14:editId="05D4B8B7">
            <wp:extent cx="5760720" cy="3919855"/>
            <wp:effectExtent l="0" t="0" r="0" b="444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04B457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55" w:rsidRPr="004741D3" w:rsidRDefault="00A17355" w:rsidP="0041033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741D3">
        <w:rPr>
          <w:rFonts w:ascii="Times New Roman" w:hAnsi="Times New Roman" w:cs="Times New Roman"/>
          <w:sz w:val="24"/>
          <w:szCs w:val="24"/>
          <w:u w:val="single"/>
        </w:rPr>
        <w:t>Third</w:t>
      </w:r>
      <w:proofErr w:type="spellEnd"/>
      <w:r w:rsidRPr="004741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741D3">
        <w:rPr>
          <w:rFonts w:ascii="Times New Roman" w:hAnsi="Times New Roman" w:cs="Times New Roman"/>
          <w:sz w:val="24"/>
          <w:szCs w:val="24"/>
          <w:u w:val="single"/>
        </w:rPr>
        <w:t>section</w:t>
      </w:r>
      <w:proofErr w:type="spellEnd"/>
      <w:r w:rsidRPr="004741D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17355" w:rsidRPr="00843B1E" w:rsidRDefault="009030B2" w:rsidP="004103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7355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148" w:rsidRPr="00843B1E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="00223148" w:rsidRPr="00843B1E">
        <w:rPr>
          <w:rFonts w:ascii="Times New Roman" w:hAnsi="Times New Roman" w:cs="Times New Roman"/>
          <w:sz w:val="24"/>
          <w:szCs w:val="24"/>
        </w:rPr>
        <w:t xml:space="preserve"> of EUS and </w:t>
      </w:r>
      <w:r w:rsidR="00305211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11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305211">
        <w:rPr>
          <w:rFonts w:ascii="Times New Roman" w:hAnsi="Times New Roman" w:cs="Times New Roman"/>
          <w:sz w:val="24"/>
          <w:szCs w:val="24"/>
        </w:rPr>
        <w:t>.</w:t>
      </w:r>
    </w:p>
    <w:p w:rsidR="00523EBC" w:rsidRPr="00843B1E" w:rsidRDefault="00A72666" w:rsidP="0041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EF1A9" wp14:editId="5449CE8A">
                <wp:simplePos x="0" y="0"/>
                <wp:positionH relativeFrom="column">
                  <wp:posOffset>414655</wp:posOffset>
                </wp:positionH>
                <wp:positionV relativeFrom="paragraph">
                  <wp:posOffset>235585</wp:posOffset>
                </wp:positionV>
                <wp:extent cx="2466975" cy="1485900"/>
                <wp:effectExtent l="19050" t="19050" r="28575" b="1905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485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72666" w:rsidRDefault="00A72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F1A9" id="Szövegdoboz 4" o:spid="_x0000_s1030" type="#_x0000_t202" style="position:absolute;margin-left:32.65pt;margin-top:18.55pt;width:194.2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" filled="f" strokecolor="red" strokeweight="2.25pt">
                <v:textbox>
                  <w:txbxContent>
                    <w:p w:rsidR="00A72666" w:rsidRDefault="00A72666"/>
                  </w:txbxContent>
                </v:textbox>
              </v:shape>
            </w:pict>
          </mc:Fallback>
        </mc:AlternateContent>
      </w:r>
      <w:r w:rsidR="00133458"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E855E6C" wp14:editId="4D842A5A">
            <wp:extent cx="5760720" cy="3065780"/>
            <wp:effectExtent l="0" t="0" r="0" b="127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048C2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8E8" w:rsidRDefault="00BC08E8" w:rsidP="00843B1E">
      <w:pPr>
        <w:pStyle w:val="Cmsor1"/>
      </w:pPr>
    </w:p>
    <w:p w:rsidR="00523EBC" w:rsidRDefault="00432740" w:rsidP="00843B1E">
      <w:pPr>
        <w:pStyle w:val="Cmsor1"/>
      </w:pPr>
      <w:bookmarkStart w:id="11" w:name="_Toc532281487"/>
      <w:r w:rsidRPr="00843B1E">
        <w:t xml:space="preserve">9. </w:t>
      </w:r>
      <w:proofErr w:type="spellStart"/>
      <w:r w:rsidRPr="00843B1E">
        <w:t>Functional</w:t>
      </w:r>
      <w:proofErr w:type="spellEnd"/>
      <w:r w:rsidRPr="00843B1E">
        <w:t xml:space="preserve"> </w:t>
      </w:r>
      <w:proofErr w:type="spellStart"/>
      <w:r w:rsidRPr="00843B1E">
        <w:t>examinations</w:t>
      </w:r>
      <w:proofErr w:type="spellEnd"/>
      <w:r w:rsidRPr="00843B1E">
        <w:t xml:space="preserve"> (</w:t>
      </w:r>
      <w:proofErr w:type="spellStart"/>
      <w:r w:rsidRPr="00843B1E">
        <w:t>ninth</w:t>
      </w:r>
      <w:proofErr w:type="spellEnd"/>
      <w:r w:rsidRPr="00843B1E">
        <w:t xml:space="preserve"> </w:t>
      </w:r>
      <w:proofErr w:type="spellStart"/>
      <w:r w:rsidRPr="00843B1E">
        <w:t>section</w:t>
      </w:r>
      <w:proofErr w:type="spellEnd"/>
      <w:r w:rsidRPr="00843B1E">
        <w:t>):</w:t>
      </w:r>
      <w:bookmarkEnd w:id="11"/>
    </w:p>
    <w:p w:rsidR="00BC08E8" w:rsidRPr="00620CD2" w:rsidRDefault="00620CD2" w:rsidP="00BC08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2740" w:rsidRPr="00843B1E" w:rsidRDefault="00432740" w:rsidP="00253529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stool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elastase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trial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expiration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trail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trial</w:t>
      </w:r>
      <w:r w:rsidR="00F03E70" w:rsidRPr="00843B1E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432740" w:rsidRPr="00843B1E" w:rsidRDefault="00432740" w:rsidP="00410334">
      <w:pPr>
        <w:rPr>
          <w:rFonts w:ascii="Times New Roman" w:hAnsi="Times New Roman" w:cs="Times New Roman"/>
          <w:sz w:val="24"/>
          <w:szCs w:val="24"/>
        </w:rPr>
      </w:pPr>
    </w:p>
    <w:p w:rsidR="00432740" w:rsidRDefault="00432740" w:rsidP="00843B1E">
      <w:pPr>
        <w:pStyle w:val="Cmsor1"/>
      </w:pPr>
      <w:bookmarkStart w:id="12" w:name="_Toc532281488"/>
      <w:r w:rsidRPr="00843B1E">
        <w:t xml:space="preserve">10. </w:t>
      </w:r>
      <w:proofErr w:type="spellStart"/>
      <w:r w:rsidRPr="00843B1E">
        <w:t>Hystology</w:t>
      </w:r>
      <w:proofErr w:type="spellEnd"/>
      <w:r w:rsidRPr="00843B1E">
        <w:t>:</w:t>
      </w:r>
      <w:bookmarkEnd w:id="12"/>
    </w:p>
    <w:p w:rsidR="00BC08E8" w:rsidRPr="00F82D57" w:rsidRDefault="00620CD2" w:rsidP="00BC08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2740" w:rsidRPr="00843B1E" w:rsidRDefault="00432740" w:rsidP="0025352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Hystology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Cytology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740" w:rsidRPr="00843B1E" w:rsidRDefault="00432740" w:rsidP="00410334">
      <w:pPr>
        <w:rPr>
          <w:rFonts w:ascii="Times New Roman" w:hAnsi="Times New Roman" w:cs="Times New Roman"/>
          <w:sz w:val="24"/>
          <w:szCs w:val="24"/>
        </w:rPr>
      </w:pPr>
    </w:p>
    <w:p w:rsidR="00432740" w:rsidRDefault="00432740" w:rsidP="00843B1E">
      <w:pPr>
        <w:pStyle w:val="Cmsor1"/>
      </w:pPr>
      <w:bookmarkStart w:id="13" w:name="_Toc532281489"/>
      <w:r w:rsidRPr="00843B1E">
        <w:t xml:space="preserve">11. </w:t>
      </w:r>
      <w:proofErr w:type="spellStart"/>
      <w:r w:rsidRPr="00843B1E">
        <w:t>Genetic</w:t>
      </w:r>
      <w:proofErr w:type="spellEnd"/>
      <w:r w:rsidRPr="00843B1E">
        <w:t xml:space="preserve"> testing:</w:t>
      </w:r>
      <w:bookmarkEnd w:id="13"/>
    </w:p>
    <w:p w:rsidR="00620CD2" w:rsidRPr="00372404" w:rsidRDefault="00620CD2" w:rsidP="00620C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2740" w:rsidRPr="00843B1E" w:rsidRDefault="00432740" w:rsidP="00432740">
      <w:pPr>
        <w:rPr>
          <w:rFonts w:ascii="Times New Roman" w:hAnsi="Times New Roman" w:cs="Times New Roman"/>
          <w:sz w:val="24"/>
          <w:szCs w:val="24"/>
        </w:rPr>
      </w:pPr>
    </w:p>
    <w:p w:rsidR="00432740" w:rsidRDefault="00CB218C" w:rsidP="00843B1E">
      <w:pPr>
        <w:pStyle w:val="Cmsor1"/>
      </w:pPr>
      <w:bookmarkStart w:id="14" w:name="_Toc532281490"/>
      <w:r w:rsidRPr="00843B1E">
        <w:t xml:space="preserve">12. </w:t>
      </w:r>
      <w:proofErr w:type="spellStart"/>
      <w:r w:rsidR="00432740" w:rsidRPr="00843B1E">
        <w:t>Conservative</w:t>
      </w:r>
      <w:proofErr w:type="spellEnd"/>
      <w:r w:rsidR="00432740" w:rsidRPr="00843B1E">
        <w:t xml:space="preserve"> </w:t>
      </w:r>
      <w:proofErr w:type="spellStart"/>
      <w:r w:rsidR="00432740" w:rsidRPr="00843B1E">
        <w:t>therapy</w:t>
      </w:r>
      <w:proofErr w:type="spellEnd"/>
      <w:r w:rsidR="00432740" w:rsidRPr="00843B1E">
        <w:t>:</w:t>
      </w:r>
      <w:bookmarkEnd w:id="14"/>
    </w:p>
    <w:p w:rsidR="00432740" w:rsidRDefault="00620CD2" w:rsidP="004327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CD2" w:rsidRPr="00843B1E" w:rsidRDefault="00620CD2" w:rsidP="00432740">
      <w:pPr>
        <w:rPr>
          <w:rFonts w:ascii="Times New Roman" w:hAnsi="Times New Roman" w:cs="Times New Roman"/>
          <w:sz w:val="24"/>
          <w:szCs w:val="24"/>
        </w:rPr>
      </w:pPr>
    </w:p>
    <w:p w:rsidR="00432740" w:rsidRPr="00843B1E" w:rsidRDefault="00360596" w:rsidP="004327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32740" w:rsidRPr="00843B1E">
        <w:rPr>
          <w:rFonts w:ascii="Times New Roman" w:hAnsi="Times New Roman" w:cs="Times New Roman"/>
          <w:sz w:val="24"/>
          <w:szCs w:val="24"/>
        </w:rPr>
        <w:t>herapy</w:t>
      </w:r>
      <w:proofErr w:type="spellEnd"/>
      <w:r w:rsidR="00432740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40" w:rsidRPr="00843B1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432740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40" w:rsidRPr="00843B1E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="00432740" w:rsidRPr="00843B1E">
        <w:rPr>
          <w:rFonts w:ascii="Times New Roman" w:hAnsi="Times New Roman" w:cs="Times New Roman"/>
          <w:sz w:val="24"/>
          <w:szCs w:val="24"/>
        </w:rPr>
        <w:t>:</w:t>
      </w:r>
    </w:p>
    <w:p w:rsidR="00432740" w:rsidRPr="00843B1E" w:rsidRDefault="00432740" w:rsidP="0025352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Enzym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substitution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432740" w:rsidRPr="00843B1E" w:rsidRDefault="00133458" w:rsidP="0025352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antidiabetics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Insulin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Intensive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care</w:t>
      </w:r>
      <w:proofErr w:type="spellEnd"/>
    </w:p>
    <w:p w:rsidR="00432740" w:rsidRPr="00843B1E" w:rsidRDefault="00432740" w:rsidP="0025352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Other</w:t>
      </w:r>
      <w:proofErr w:type="spellEnd"/>
    </w:p>
    <w:p w:rsidR="00432740" w:rsidRPr="00843B1E" w:rsidRDefault="00432740" w:rsidP="00432740">
      <w:pPr>
        <w:rPr>
          <w:rFonts w:ascii="Times New Roman" w:hAnsi="Times New Roman" w:cs="Times New Roman"/>
          <w:sz w:val="24"/>
          <w:szCs w:val="24"/>
        </w:rPr>
      </w:pPr>
    </w:p>
    <w:p w:rsidR="00432740" w:rsidRDefault="00302E53" w:rsidP="00843B1E">
      <w:pPr>
        <w:pStyle w:val="Cmsor1"/>
      </w:pPr>
      <w:bookmarkStart w:id="15" w:name="_Toc532281491"/>
      <w:r w:rsidRPr="00843B1E">
        <w:t xml:space="preserve">13. </w:t>
      </w:r>
      <w:proofErr w:type="spellStart"/>
      <w:r w:rsidRPr="00843B1E">
        <w:t>Intervention</w:t>
      </w:r>
      <w:proofErr w:type="spellEnd"/>
      <w:r w:rsidRPr="00843B1E">
        <w:t xml:space="preserve"> </w:t>
      </w:r>
      <w:proofErr w:type="spellStart"/>
      <w:r w:rsidRPr="00843B1E">
        <w:t>treatment</w:t>
      </w:r>
      <w:proofErr w:type="spellEnd"/>
      <w:r w:rsidRPr="00843B1E">
        <w:t>:</w:t>
      </w:r>
      <w:bookmarkEnd w:id="15"/>
    </w:p>
    <w:p w:rsidR="00E839ED" w:rsidRPr="00372404" w:rsidRDefault="00E839ED" w:rsidP="00E839E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9ED" w:rsidRDefault="00E839ED" w:rsidP="001F45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parts.</w:t>
      </w:r>
    </w:p>
    <w:p w:rsidR="001F457C" w:rsidRDefault="001F457C" w:rsidP="001F45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:</w:t>
      </w:r>
    </w:p>
    <w:p w:rsidR="00175B2F" w:rsidRPr="00843B1E" w:rsidRDefault="00175B2F" w:rsidP="001F457C">
      <w:pPr>
        <w:rPr>
          <w:rFonts w:ascii="Times New Roman" w:hAnsi="Times New Roman" w:cs="Times New Roman"/>
          <w:sz w:val="24"/>
          <w:szCs w:val="24"/>
        </w:rPr>
      </w:pPr>
    </w:p>
    <w:p w:rsidR="001F457C" w:rsidRPr="00175B2F" w:rsidRDefault="001F457C" w:rsidP="001F457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5B2F">
        <w:rPr>
          <w:rFonts w:ascii="Times New Roman" w:hAnsi="Times New Roman" w:cs="Times New Roman"/>
          <w:sz w:val="24"/>
          <w:szCs w:val="24"/>
          <w:u w:val="single"/>
        </w:rPr>
        <w:lastRenderedPageBreak/>
        <w:t>Endoscopic</w:t>
      </w:r>
      <w:proofErr w:type="spellEnd"/>
      <w:r w:rsidRPr="00175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75B2F">
        <w:rPr>
          <w:rFonts w:ascii="Times New Roman" w:hAnsi="Times New Roman" w:cs="Times New Roman"/>
          <w:sz w:val="24"/>
          <w:szCs w:val="24"/>
          <w:u w:val="single"/>
        </w:rPr>
        <w:t>treatment</w:t>
      </w:r>
      <w:proofErr w:type="spellEnd"/>
      <w:r w:rsidRPr="00175B2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F457C" w:rsidRPr="00843B1E" w:rsidRDefault="001F457C" w:rsidP="001F457C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of ERCP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mark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:</w:t>
      </w:r>
    </w:p>
    <w:p w:rsidR="001F457C" w:rsidRPr="00843B1E" w:rsidRDefault="001F457C" w:rsidP="0025352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biliary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cannulation</w:t>
      </w:r>
      <w:proofErr w:type="spellEnd"/>
    </w:p>
    <w:p w:rsidR="001F457C" w:rsidRPr="00843B1E" w:rsidRDefault="001F457C" w:rsidP="0025352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Precut</w:t>
      </w:r>
      <w:proofErr w:type="spellEnd"/>
    </w:p>
    <w:p w:rsidR="001F457C" w:rsidRPr="00843B1E" w:rsidRDefault="001F457C" w:rsidP="0025352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>EST</w:t>
      </w:r>
    </w:p>
    <w:p w:rsidR="001F457C" w:rsidRPr="00843B1E" w:rsidRDefault="001F457C" w:rsidP="0025352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sz w:val="24"/>
          <w:szCs w:val="24"/>
        </w:rPr>
        <w:t xml:space="preserve">Stone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extraction</w:t>
      </w:r>
      <w:proofErr w:type="spellEnd"/>
    </w:p>
    <w:p w:rsidR="001F457C" w:rsidRPr="00843B1E" w:rsidRDefault="001F457C" w:rsidP="0025352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Stent</w:t>
      </w:r>
      <w:proofErr w:type="spellEnd"/>
    </w:p>
    <w:p w:rsidR="0031595F" w:rsidRPr="00843B1E" w:rsidRDefault="001F457C" w:rsidP="0025352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Pancreatic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duct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filling</w:t>
      </w:r>
      <w:proofErr w:type="spellEnd"/>
    </w:p>
    <w:p w:rsidR="003867D5" w:rsidRPr="00843B1E" w:rsidRDefault="0031595F" w:rsidP="001F45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D2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C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DD2DC3">
        <w:rPr>
          <w:rFonts w:ascii="Times New Roman" w:hAnsi="Times New Roman" w:cs="Times New Roman"/>
          <w:sz w:val="24"/>
          <w:szCs w:val="24"/>
        </w:rPr>
        <w:t>.</w:t>
      </w:r>
    </w:p>
    <w:p w:rsidR="003867D5" w:rsidRPr="00843B1E" w:rsidRDefault="003867D5" w:rsidP="001F457C">
      <w:pPr>
        <w:rPr>
          <w:rFonts w:ascii="Times New Roman" w:hAnsi="Times New Roman" w:cs="Times New Roman"/>
          <w:sz w:val="24"/>
          <w:szCs w:val="24"/>
        </w:rPr>
      </w:pPr>
    </w:p>
    <w:p w:rsidR="003867D5" w:rsidRPr="00843B1E" w:rsidRDefault="003867D5" w:rsidP="001F45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>:</w:t>
      </w:r>
    </w:p>
    <w:p w:rsidR="003867D5" w:rsidRPr="00175B2F" w:rsidRDefault="00133458" w:rsidP="001F457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5B2F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Surgical</w:t>
      </w:r>
      <w:proofErr w:type="spellEnd"/>
      <w:r w:rsidRPr="00175B2F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75B2F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treatment</w:t>
      </w:r>
      <w:proofErr w:type="spellEnd"/>
      <w:r w:rsidR="003867D5" w:rsidRPr="00175B2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301C0" w:rsidRDefault="008D3FFA" w:rsidP="001F45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surgical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intervention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detail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complications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highlight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hystology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reoperation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needed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1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92C" w:rsidRPr="00843B1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9E192C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2C" w:rsidRPr="00843B1E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="009E192C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2C" w:rsidRPr="00843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192C"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2C" w:rsidRPr="00843B1E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="009E192C">
        <w:rPr>
          <w:rFonts w:ascii="Times New Roman" w:hAnsi="Times New Roman" w:cs="Times New Roman"/>
          <w:sz w:val="24"/>
          <w:szCs w:val="24"/>
        </w:rPr>
        <w:t xml:space="preserve"> here </w:t>
      </w:r>
      <w:proofErr w:type="spellStart"/>
      <w:r w:rsidR="009E192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9E1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2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9E192C">
        <w:rPr>
          <w:rFonts w:ascii="Times New Roman" w:hAnsi="Times New Roman" w:cs="Times New Roman"/>
          <w:sz w:val="24"/>
          <w:szCs w:val="24"/>
        </w:rPr>
        <w:t>.</w:t>
      </w:r>
    </w:p>
    <w:p w:rsidR="009E192C" w:rsidRPr="008D3FFA" w:rsidRDefault="009E192C" w:rsidP="001F45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57C" w:rsidRPr="00843B1E" w:rsidRDefault="00133458" w:rsidP="001F457C">
      <w:pPr>
        <w:rPr>
          <w:rFonts w:ascii="Times New Roman" w:hAnsi="Times New Roman" w:cs="Times New Roman"/>
          <w:sz w:val="24"/>
          <w:szCs w:val="24"/>
        </w:rPr>
      </w:pPr>
      <w:r w:rsidRPr="00843B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259A5B8" wp14:editId="24377AAF">
            <wp:extent cx="5760720" cy="1928495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évtelen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57C" w:rsidRPr="00843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E53" w:rsidRPr="00843B1E" w:rsidRDefault="00302E53" w:rsidP="00302E53">
      <w:pPr>
        <w:rPr>
          <w:rFonts w:ascii="Times New Roman" w:hAnsi="Times New Roman" w:cs="Times New Roman"/>
          <w:sz w:val="24"/>
          <w:szCs w:val="24"/>
        </w:rPr>
      </w:pPr>
    </w:p>
    <w:p w:rsidR="00435B2D" w:rsidRDefault="00435B2D" w:rsidP="00843B1E">
      <w:pPr>
        <w:pStyle w:val="Cmsor1"/>
      </w:pPr>
    </w:p>
    <w:p w:rsidR="00432740" w:rsidRDefault="00B31DD3" w:rsidP="00843B1E">
      <w:pPr>
        <w:pStyle w:val="Cmsor1"/>
      </w:pPr>
      <w:bookmarkStart w:id="16" w:name="_Toc532281492"/>
      <w:r w:rsidRPr="00843B1E">
        <w:t xml:space="preserve">14. </w:t>
      </w:r>
      <w:proofErr w:type="spellStart"/>
      <w:r w:rsidRPr="00843B1E">
        <w:t>Complications</w:t>
      </w:r>
      <w:proofErr w:type="spellEnd"/>
      <w:r w:rsidRPr="00843B1E">
        <w:t>:</w:t>
      </w:r>
      <w:bookmarkEnd w:id="16"/>
    </w:p>
    <w:p w:rsidR="00510063" w:rsidRPr="00372404" w:rsidRDefault="00510063" w:rsidP="005100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’no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641A" w:rsidRDefault="0043635B" w:rsidP="004363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641A">
        <w:rPr>
          <w:rFonts w:ascii="Times New Roman" w:hAnsi="Times New Roman" w:cs="Times New Roman"/>
          <w:sz w:val="24"/>
          <w:szCs w:val="24"/>
        </w:rPr>
        <w:t>complication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C641A">
        <w:rPr>
          <w:rFonts w:ascii="Times New Roman" w:hAnsi="Times New Roman" w:cs="Times New Roman"/>
          <w:sz w:val="24"/>
          <w:szCs w:val="24"/>
        </w:rPr>
        <w:t xml:space="preserve">s)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1A">
        <w:rPr>
          <w:rFonts w:ascii="Times New Roman" w:hAnsi="Times New Roman" w:cs="Times New Roman"/>
          <w:sz w:val="24"/>
          <w:szCs w:val="24"/>
        </w:rPr>
        <w:t>hospiatlizaton</w:t>
      </w:r>
      <w:proofErr w:type="spellEnd"/>
      <w:r w:rsidR="000C641A">
        <w:rPr>
          <w:rFonts w:ascii="Times New Roman" w:hAnsi="Times New Roman" w:cs="Times New Roman"/>
          <w:sz w:val="24"/>
          <w:szCs w:val="24"/>
        </w:rPr>
        <w:t>.</w:t>
      </w:r>
    </w:p>
    <w:p w:rsidR="0043635B" w:rsidRPr="00843B1E" w:rsidRDefault="0043635B" w:rsidP="004363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every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63A7">
        <w:rPr>
          <w:rFonts w:ascii="Times New Roman" w:hAnsi="Times New Roman" w:cs="Times New Roman"/>
          <w:color w:val="000000" w:themeColor="text1"/>
          <w:sz w:val="24"/>
          <w:szCs w:val="24"/>
        </w:rPr>
        <w:t>developed</w:t>
      </w:r>
      <w:proofErr w:type="spellEnd"/>
      <w:r w:rsidR="00716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complications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diagnosis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chronic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pancreatitis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6DDA" w:rsidRPr="00843B1E" w:rsidRDefault="00556DDA" w:rsidP="00556D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Pancreatic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only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complications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developed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hospitalization</w:t>
      </w:r>
      <w:proofErr w:type="spellEnd"/>
    </w:p>
    <w:p w:rsidR="00556DDA" w:rsidRPr="00843B1E" w:rsidRDefault="00133458" w:rsidP="00556D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lastRenderedPageBreak/>
        <w:drawing>
          <wp:inline distT="0" distB="0" distL="0" distR="0" wp14:anchorId="7F6A4232" wp14:editId="2A7A61F7">
            <wp:extent cx="5760720" cy="737870"/>
            <wp:effectExtent l="0" t="0" r="0" b="508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0462CB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A26" w:rsidRPr="00843B1E" w:rsidRDefault="001E6D03" w:rsidP="001E6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Biliary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biliary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occlusion</w:t>
      </w:r>
      <w:proofErr w:type="spellEnd"/>
      <w:r w:rsidR="00EA5A26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="00EA5A26" w:rsidRPr="00843B1E">
        <w:rPr>
          <w:rFonts w:ascii="Times New Roman" w:hAnsi="Times New Roman" w:cs="Times New Roman"/>
          <w:sz w:val="24"/>
          <w:szCs w:val="24"/>
        </w:rPr>
        <w:t>cholangitis</w:t>
      </w:r>
      <w:proofErr w:type="spellEnd"/>
    </w:p>
    <w:p w:rsidR="00EA5A26" w:rsidRPr="00843B1E" w:rsidRDefault="00EA5A26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Organ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failure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A5A26" w:rsidRPr="00843B1E" w:rsidRDefault="003E6681" w:rsidP="0025352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A5A26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epsis</w:t>
      </w:r>
      <w:proofErr w:type="spellEnd"/>
    </w:p>
    <w:p w:rsidR="00EA5A26" w:rsidRPr="00843B1E" w:rsidRDefault="00EA5A26" w:rsidP="0025352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MOF</w:t>
      </w:r>
    </w:p>
    <w:p w:rsidR="00EA5A26" w:rsidRPr="00843B1E" w:rsidRDefault="003E6681" w:rsidP="0025352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A5A26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ung</w:t>
      </w:r>
      <w:proofErr w:type="spellEnd"/>
      <w:r w:rsidR="00452D8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marked</w:t>
      </w:r>
      <w:proofErr w:type="spellEnd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proofErr w:type="spellEnd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receive</w:t>
      </w:r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oxigen</w:t>
      </w:r>
      <w:proofErr w:type="spellEnd"/>
      <w:r w:rsidR="00CB075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hospital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observation</w:t>
      </w:r>
      <w:proofErr w:type="spellEnd"/>
    </w:p>
    <w:p w:rsidR="00EA5A26" w:rsidRPr="00843B1E" w:rsidRDefault="003E6681" w:rsidP="0025352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EA5A26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eart</w:t>
      </w:r>
      <w:proofErr w:type="spellEnd"/>
      <w:r w:rsidR="00452D8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marked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receive</w:t>
      </w:r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adrenaline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vasopressore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therapy</w:t>
      </w:r>
      <w:proofErr w:type="spellEnd"/>
      <w:r w:rsidR="00DA715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proofErr w:type="spellEnd"/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>hospital</w:t>
      </w:r>
      <w:proofErr w:type="spellEnd"/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>observation</w:t>
      </w:r>
      <w:proofErr w:type="spellEnd"/>
    </w:p>
    <w:p w:rsidR="00EA5A26" w:rsidRPr="00843B1E" w:rsidRDefault="003E6681" w:rsidP="0025352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A5A26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idney</w:t>
      </w:r>
      <w:proofErr w:type="spellEnd"/>
      <w:r w:rsidR="00452D8B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EF141E">
        <w:rPr>
          <w:rFonts w:ascii="Times New Roman" w:hAnsi="Times New Roman" w:cs="Times New Roman"/>
          <w:color w:val="000000" w:themeColor="text1"/>
          <w:sz w:val="24"/>
          <w:szCs w:val="24"/>
        </w:rPr>
        <w:t>marked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patient’s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kreatinin</w:t>
      </w:r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231C">
        <w:rPr>
          <w:rFonts w:ascii="Times New Roman" w:hAnsi="Times New Roman" w:cs="Times New Roman"/>
          <w:color w:val="000000" w:themeColor="text1"/>
          <w:sz w:val="24"/>
          <w:szCs w:val="24"/>
        </w:rPr>
        <w:t>value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higher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="00D90F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</w:t>
      </w:r>
    </w:p>
    <w:p w:rsidR="00EA5A26" w:rsidRPr="00843B1E" w:rsidRDefault="00A951B2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Mortality</w:t>
      </w:r>
      <w:proofErr w:type="spellEnd"/>
    </w:p>
    <w:p w:rsidR="00EA5A26" w:rsidRPr="00843B1E" w:rsidRDefault="003E6681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proofErr w:type="spellEnd"/>
    </w:p>
    <w:p w:rsidR="00EA5A26" w:rsidRPr="00843B1E" w:rsidRDefault="00EA5A26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Descripti</w:t>
      </w:r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>complications</w:t>
      </w:r>
      <w:proofErr w:type="spellEnd"/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>short</w:t>
      </w:r>
      <w:proofErr w:type="spellEnd"/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2F0">
        <w:rPr>
          <w:rFonts w:ascii="Times New Roman" w:hAnsi="Times New Roman" w:cs="Times New Roman"/>
          <w:color w:val="000000" w:themeColor="text1"/>
          <w:sz w:val="24"/>
          <w:szCs w:val="24"/>
        </w:rPr>
        <w:t>summa</w:t>
      </w:r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ry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marked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complications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3458" w:rsidRPr="00843B1E" w:rsidRDefault="00133458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340D067D" wp14:editId="72BEC75E">
            <wp:extent cx="5760720" cy="2937510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04C4E1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2D" w:rsidRDefault="00435B2D" w:rsidP="00843B1E">
      <w:pPr>
        <w:pStyle w:val="Cmsor1"/>
      </w:pPr>
    </w:p>
    <w:p w:rsidR="00EA5A26" w:rsidRDefault="00452D8B" w:rsidP="00843B1E">
      <w:pPr>
        <w:pStyle w:val="Cmsor1"/>
      </w:pPr>
      <w:bookmarkStart w:id="17" w:name="_Toc532281493"/>
      <w:r w:rsidRPr="00843B1E">
        <w:t xml:space="preserve">15. </w:t>
      </w:r>
      <w:proofErr w:type="spellStart"/>
      <w:r w:rsidR="00FE4F43" w:rsidRPr="00843B1E">
        <w:t>Epicrisis</w:t>
      </w:r>
      <w:proofErr w:type="spellEnd"/>
      <w:r w:rsidR="00FE4F43" w:rsidRPr="00843B1E">
        <w:t>:</w:t>
      </w:r>
      <w:bookmarkEnd w:id="17"/>
    </w:p>
    <w:p w:rsidR="009207BE" w:rsidRPr="00843B1E" w:rsidRDefault="001F5310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Obligatory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4F43" w:rsidRPr="00843B1E" w:rsidRDefault="00FE4F43" w:rsidP="00FE4F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short</w:t>
      </w:r>
      <w:proofErr w:type="spellEnd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summary</w:t>
      </w:r>
      <w:proofErr w:type="spellEnd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hospitalization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how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medical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diagnosis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most important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facts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events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hospitalization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happened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hospitalization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recommended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control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examinations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surgery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, etc.).</w:t>
      </w:r>
    </w:p>
    <w:p w:rsidR="00EA5A26" w:rsidRDefault="00452D8B" w:rsidP="00843B1E">
      <w:pPr>
        <w:pStyle w:val="Cmsor1"/>
      </w:pPr>
      <w:bookmarkStart w:id="18" w:name="_Toc532281494"/>
      <w:r w:rsidRPr="00843B1E">
        <w:lastRenderedPageBreak/>
        <w:t xml:space="preserve">16. </w:t>
      </w:r>
      <w:proofErr w:type="spellStart"/>
      <w:r w:rsidR="009207BE" w:rsidRPr="00843B1E">
        <w:t>Ambulant</w:t>
      </w:r>
      <w:proofErr w:type="spellEnd"/>
      <w:r w:rsidR="009207BE" w:rsidRPr="00843B1E">
        <w:t xml:space="preserve"> </w:t>
      </w:r>
      <w:proofErr w:type="spellStart"/>
      <w:r w:rsidR="009207BE" w:rsidRPr="00843B1E">
        <w:t>page</w:t>
      </w:r>
      <w:proofErr w:type="spellEnd"/>
      <w:r w:rsidR="009207BE" w:rsidRPr="00843B1E">
        <w:t xml:space="preserve"> and </w:t>
      </w:r>
      <w:proofErr w:type="spellStart"/>
      <w:r w:rsidR="009207BE" w:rsidRPr="00843B1E">
        <w:t>final</w:t>
      </w:r>
      <w:proofErr w:type="spellEnd"/>
      <w:r w:rsidR="009207BE" w:rsidRPr="00843B1E">
        <w:t xml:space="preserve"> </w:t>
      </w:r>
      <w:proofErr w:type="spellStart"/>
      <w:r w:rsidR="009207BE" w:rsidRPr="00843B1E">
        <w:t>report</w:t>
      </w:r>
      <w:proofErr w:type="spellEnd"/>
      <w:r w:rsidR="00843B1E">
        <w:t>:</w:t>
      </w:r>
      <w:bookmarkEnd w:id="18"/>
    </w:p>
    <w:p w:rsidR="002E6744" w:rsidRPr="00843B1E" w:rsidRDefault="002E6744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Please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upload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patient’s</w:t>
      </w:r>
      <w:proofErr w:type="spellEnd"/>
      <w:r w:rsidR="00DD3A3A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ambulant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page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D2011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20113"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final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  <w:proofErr w:type="spellEnd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1E">
        <w:rPr>
          <w:rFonts w:ascii="Times New Roman" w:hAnsi="Times New Roman" w:cs="Times New Roman"/>
          <w:color w:val="000000" w:themeColor="text1"/>
          <w:sz w:val="24"/>
          <w:szCs w:val="24"/>
        </w:rPr>
        <w:t>wit</w:t>
      </w:r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hout</w:t>
      </w:r>
      <w:proofErr w:type="spellEnd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details</w:t>
      </w:r>
      <w:proofErr w:type="spellEnd"/>
      <w:r w:rsidR="00F742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3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1BF358D0" wp14:editId="61A2DA2F">
            <wp:extent cx="5760720" cy="1198245"/>
            <wp:effectExtent l="0" t="0" r="0" b="190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046B9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1E" w:rsidRDefault="00F8240E" w:rsidP="00843B1E">
      <w:pPr>
        <w:pStyle w:val="Cmsor1"/>
      </w:pPr>
      <w:bookmarkStart w:id="19" w:name="_Toc532281495"/>
      <w:r w:rsidRPr="00843B1E">
        <w:t xml:space="preserve">17. </w:t>
      </w:r>
      <w:proofErr w:type="spellStart"/>
      <w:r w:rsidRPr="00843B1E">
        <w:t>Complete</w:t>
      </w:r>
      <w:proofErr w:type="spellEnd"/>
      <w:r w:rsidRPr="00843B1E">
        <w:t xml:space="preserve"> </w:t>
      </w:r>
      <w:proofErr w:type="spellStart"/>
      <w:r w:rsidRPr="00843B1E">
        <w:t>uploading</w:t>
      </w:r>
      <w:proofErr w:type="spellEnd"/>
      <w:r w:rsidRPr="00843B1E">
        <w:t>.</w:t>
      </w:r>
      <w:bookmarkEnd w:id="19"/>
    </w:p>
    <w:p w:rsidR="00626518" w:rsidRPr="00626518" w:rsidRDefault="00626518" w:rsidP="00626518"/>
    <w:p w:rsidR="00CE5EE6" w:rsidRPr="00626518" w:rsidRDefault="00CE5EE6" w:rsidP="00CE5EE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Finally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you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can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save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your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work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as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draft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or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finalize</w:t>
      </w:r>
      <w:proofErr w:type="spellEnd"/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it.</w:t>
      </w:r>
    </w:p>
    <w:p w:rsidR="003D4CCD" w:rsidRPr="00843B1E" w:rsidRDefault="003D4CCD" w:rsidP="001E6D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>
            <wp:extent cx="1771897" cy="428685"/>
            <wp:effectExtent l="0" t="0" r="0" b="9525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0468EA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CCD" w:rsidRPr="00843B1E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72" w:rsidRDefault="007C4772" w:rsidP="00843B1E">
      <w:pPr>
        <w:spacing w:after="0" w:line="240" w:lineRule="auto"/>
      </w:pPr>
      <w:r>
        <w:separator/>
      </w:r>
    </w:p>
  </w:endnote>
  <w:endnote w:type="continuationSeparator" w:id="0">
    <w:p w:rsidR="007C4772" w:rsidRDefault="007C4772" w:rsidP="0084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537694"/>
      <w:docPartObj>
        <w:docPartGallery w:val="Page Numbers (Bottom of Page)"/>
        <w:docPartUnique/>
      </w:docPartObj>
    </w:sdtPr>
    <w:sdtEndPr/>
    <w:sdtContent>
      <w:p w:rsidR="00843B1E" w:rsidRDefault="00843B1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EE0">
          <w:rPr>
            <w:noProof/>
          </w:rPr>
          <w:t>4</w:t>
        </w:r>
        <w:r>
          <w:fldChar w:fldCharType="end"/>
        </w:r>
      </w:p>
    </w:sdtContent>
  </w:sdt>
  <w:p w:rsidR="00843B1E" w:rsidRDefault="00843B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72" w:rsidRDefault="007C4772" w:rsidP="00843B1E">
      <w:pPr>
        <w:spacing w:after="0" w:line="240" w:lineRule="auto"/>
      </w:pPr>
      <w:r>
        <w:separator/>
      </w:r>
    </w:p>
  </w:footnote>
  <w:footnote w:type="continuationSeparator" w:id="0">
    <w:p w:rsidR="007C4772" w:rsidRDefault="007C4772" w:rsidP="0084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2E" w:rsidRDefault="00AA7228" w:rsidP="00AA722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1738630</wp:posOffset>
              </wp:positionH>
              <wp:positionV relativeFrom="paragraph">
                <wp:posOffset>-230505</wp:posOffset>
              </wp:positionV>
              <wp:extent cx="2105025" cy="942975"/>
              <wp:effectExtent l="0" t="0" r="9525" b="9525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7228" w:rsidRPr="00AA7228" w:rsidRDefault="00AA7228" w:rsidP="00AA722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proofErr w:type="spellStart"/>
                          <w:r w:rsidRPr="00AA722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Registry</w:t>
                          </w:r>
                          <w:proofErr w:type="spellEnd"/>
                          <w:r w:rsidRPr="00AA722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of </w:t>
                          </w:r>
                          <w:proofErr w:type="spellStart"/>
                          <w:r w:rsidRPr="00AA722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Chronic</w:t>
                          </w:r>
                          <w:proofErr w:type="spellEnd"/>
                          <w:r w:rsidRPr="00AA722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AA722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Pancreatitis</w:t>
                          </w:r>
                          <w:proofErr w:type="spellEnd"/>
                        </w:p>
                        <w:p w:rsidR="00AA7228" w:rsidRPr="00843B1E" w:rsidRDefault="00AA7228" w:rsidP="00AA722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3B1E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User’s</w:t>
                          </w:r>
                          <w:proofErr w:type="spellEnd"/>
                          <w:r w:rsidRPr="00843B1E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3B1E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Guide</w:t>
                          </w:r>
                          <w:proofErr w:type="spellEnd"/>
                        </w:p>
                        <w:p w:rsidR="00AA7228" w:rsidRDefault="00AA72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8" type="#_x0000_t202" style="position:absolute;margin-left:136.9pt;margin-top:-18.15pt;width:165.7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" fillcolor="white [3201]" stroked="f" strokeweight=".5pt">
              <v:textbox>
                <w:txbxContent>
                  <w:p w:rsidR="00AA7228" w:rsidRPr="00AA7228" w:rsidRDefault="00AA7228" w:rsidP="00AA722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</w:pPr>
                    <w:proofErr w:type="spellStart"/>
                    <w:r w:rsidRPr="00AA7228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Registry</w:t>
                    </w:r>
                    <w:proofErr w:type="spellEnd"/>
                    <w:r w:rsidRPr="00AA7228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 xml:space="preserve"> of </w:t>
                    </w:r>
                    <w:proofErr w:type="spellStart"/>
                    <w:r w:rsidRPr="00AA7228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Chronic</w:t>
                    </w:r>
                    <w:proofErr w:type="spellEnd"/>
                    <w:r w:rsidRPr="00AA7228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 xml:space="preserve"> </w:t>
                    </w:r>
                    <w:proofErr w:type="spellStart"/>
                    <w:r w:rsidRPr="00AA7228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Pancreatitis</w:t>
                    </w:r>
                    <w:proofErr w:type="spellEnd"/>
                  </w:p>
                  <w:p w:rsidR="00AA7228" w:rsidRPr="00843B1E" w:rsidRDefault="00AA7228" w:rsidP="00AA722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proofErr w:type="spellStart"/>
                    <w:r w:rsidRPr="00843B1E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User’s</w:t>
                    </w:r>
                    <w:proofErr w:type="spellEnd"/>
                    <w:r w:rsidRPr="00843B1E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843B1E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Guide</w:t>
                    </w:r>
                    <w:proofErr w:type="spellEnd"/>
                  </w:p>
                  <w:p w:rsidR="00AA7228" w:rsidRDefault="00AA7228"/>
                </w:txbxContent>
              </v:textbox>
            </v:shape>
          </w:pict>
        </mc:Fallback>
      </mc:AlternateContent>
    </w:r>
    <w:r>
      <w:rPr>
        <w:noProof/>
        <w:lang w:eastAsia="hu-HU"/>
      </w:rPr>
      <w:t xml:space="preserve"> </w:t>
    </w:r>
    <w:r w:rsidR="0040552E">
      <w:rPr>
        <w:noProof/>
        <w:lang w:eastAsia="hu-HU"/>
      </w:rPr>
      <w:drawing>
        <wp:inline distT="0" distB="0" distL="0" distR="0" wp14:anchorId="4A92CCBD" wp14:editId="7CC54918">
          <wp:extent cx="1238249" cy="608965"/>
          <wp:effectExtent l="0" t="0" r="635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185081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302" cy="629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</w:t>
    </w:r>
    <w:r>
      <w:rPr>
        <w:noProof/>
        <w:lang w:eastAsia="hu-HU"/>
      </w:rPr>
      <w:tab/>
    </w:r>
    <w:r>
      <w:rPr>
        <w:noProof/>
        <w:lang w:eastAsia="hu-HU"/>
      </w:rPr>
      <w:tab/>
      <w:t xml:space="preserve">   </w:t>
    </w:r>
    <w:r>
      <w:rPr>
        <w:noProof/>
        <w:lang w:eastAsia="hu-HU"/>
      </w:rPr>
      <w:drawing>
        <wp:inline distT="0" distB="0" distL="0" distR="0" wp14:anchorId="53D606B3" wp14:editId="54CBF098">
          <wp:extent cx="1219370" cy="704948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18519E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70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52E" w:rsidRDefault="004055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61"/>
    <w:multiLevelType w:val="hybridMultilevel"/>
    <w:tmpl w:val="B8AE7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246D1"/>
    <w:multiLevelType w:val="hybridMultilevel"/>
    <w:tmpl w:val="F53C9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4714E"/>
    <w:multiLevelType w:val="hybridMultilevel"/>
    <w:tmpl w:val="BC2EA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23AD4"/>
    <w:multiLevelType w:val="hybridMultilevel"/>
    <w:tmpl w:val="3F8C39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8A0C1A"/>
    <w:multiLevelType w:val="hybridMultilevel"/>
    <w:tmpl w:val="045456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587D"/>
    <w:multiLevelType w:val="hybridMultilevel"/>
    <w:tmpl w:val="DE46C5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81799"/>
    <w:multiLevelType w:val="hybridMultilevel"/>
    <w:tmpl w:val="EA0E9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7DF7"/>
    <w:multiLevelType w:val="hybridMultilevel"/>
    <w:tmpl w:val="97D0A8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5F3B"/>
    <w:multiLevelType w:val="hybridMultilevel"/>
    <w:tmpl w:val="6AFE2B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33CFE"/>
    <w:multiLevelType w:val="hybridMultilevel"/>
    <w:tmpl w:val="5240D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B4849"/>
    <w:multiLevelType w:val="hybridMultilevel"/>
    <w:tmpl w:val="BA969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28"/>
    <w:rsid w:val="0001633F"/>
    <w:rsid w:val="0003508E"/>
    <w:rsid w:val="00047257"/>
    <w:rsid w:val="00051668"/>
    <w:rsid w:val="00057E1C"/>
    <w:rsid w:val="0009643C"/>
    <w:rsid w:val="000A72F1"/>
    <w:rsid w:val="000C641A"/>
    <w:rsid w:val="000D2036"/>
    <w:rsid w:val="000F1255"/>
    <w:rsid w:val="000F775B"/>
    <w:rsid w:val="00131365"/>
    <w:rsid w:val="00133458"/>
    <w:rsid w:val="00175B2F"/>
    <w:rsid w:val="001A575E"/>
    <w:rsid w:val="001B486E"/>
    <w:rsid w:val="001E6D03"/>
    <w:rsid w:val="001F0D46"/>
    <w:rsid w:val="001F2ADA"/>
    <w:rsid w:val="001F457C"/>
    <w:rsid w:val="001F5310"/>
    <w:rsid w:val="001F7E63"/>
    <w:rsid w:val="00223148"/>
    <w:rsid w:val="00231ACF"/>
    <w:rsid w:val="00233C2B"/>
    <w:rsid w:val="00235BF2"/>
    <w:rsid w:val="00253529"/>
    <w:rsid w:val="00255D8F"/>
    <w:rsid w:val="002A2997"/>
    <w:rsid w:val="002D0D54"/>
    <w:rsid w:val="002E6744"/>
    <w:rsid w:val="002F0937"/>
    <w:rsid w:val="00302E53"/>
    <w:rsid w:val="00305211"/>
    <w:rsid w:val="0031595F"/>
    <w:rsid w:val="00330B30"/>
    <w:rsid w:val="00337B23"/>
    <w:rsid w:val="00360596"/>
    <w:rsid w:val="00361D97"/>
    <w:rsid w:val="00372404"/>
    <w:rsid w:val="00382950"/>
    <w:rsid w:val="003867D5"/>
    <w:rsid w:val="00393F2C"/>
    <w:rsid w:val="003A3ED2"/>
    <w:rsid w:val="003B67CB"/>
    <w:rsid w:val="003C6C83"/>
    <w:rsid w:val="003D4CCD"/>
    <w:rsid w:val="003E6681"/>
    <w:rsid w:val="003F200C"/>
    <w:rsid w:val="0040552E"/>
    <w:rsid w:val="00406645"/>
    <w:rsid w:val="00410334"/>
    <w:rsid w:val="004104AD"/>
    <w:rsid w:val="00424C2F"/>
    <w:rsid w:val="0043269E"/>
    <w:rsid w:val="00432740"/>
    <w:rsid w:val="00435B2D"/>
    <w:rsid w:val="0043635B"/>
    <w:rsid w:val="00442998"/>
    <w:rsid w:val="00452D8B"/>
    <w:rsid w:val="004741D3"/>
    <w:rsid w:val="00474E7F"/>
    <w:rsid w:val="00482935"/>
    <w:rsid w:val="004E46DF"/>
    <w:rsid w:val="004E6125"/>
    <w:rsid w:val="00510063"/>
    <w:rsid w:val="00523EBC"/>
    <w:rsid w:val="00537627"/>
    <w:rsid w:val="00543B2F"/>
    <w:rsid w:val="00544A36"/>
    <w:rsid w:val="00545D41"/>
    <w:rsid w:val="00556DDA"/>
    <w:rsid w:val="0057750B"/>
    <w:rsid w:val="005C6E31"/>
    <w:rsid w:val="005C7A1E"/>
    <w:rsid w:val="00620CD2"/>
    <w:rsid w:val="00626518"/>
    <w:rsid w:val="00627CFB"/>
    <w:rsid w:val="006362F0"/>
    <w:rsid w:val="00651D38"/>
    <w:rsid w:val="00653482"/>
    <w:rsid w:val="006538DF"/>
    <w:rsid w:val="00682BD9"/>
    <w:rsid w:val="0068371E"/>
    <w:rsid w:val="00683AF6"/>
    <w:rsid w:val="006B4128"/>
    <w:rsid w:val="006F1349"/>
    <w:rsid w:val="006F7A79"/>
    <w:rsid w:val="007105A0"/>
    <w:rsid w:val="007163A7"/>
    <w:rsid w:val="00730DF0"/>
    <w:rsid w:val="007502AC"/>
    <w:rsid w:val="0079186F"/>
    <w:rsid w:val="007C4772"/>
    <w:rsid w:val="007D7C58"/>
    <w:rsid w:val="007F71DC"/>
    <w:rsid w:val="0080279C"/>
    <w:rsid w:val="00835187"/>
    <w:rsid w:val="0084231C"/>
    <w:rsid w:val="00843750"/>
    <w:rsid w:val="00843B1E"/>
    <w:rsid w:val="00871D49"/>
    <w:rsid w:val="00880EE0"/>
    <w:rsid w:val="008A0ECA"/>
    <w:rsid w:val="008A3B78"/>
    <w:rsid w:val="008C1746"/>
    <w:rsid w:val="008D3FFA"/>
    <w:rsid w:val="008F2167"/>
    <w:rsid w:val="008F586B"/>
    <w:rsid w:val="008F5DFF"/>
    <w:rsid w:val="009030B2"/>
    <w:rsid w:val="00905C5F"/>
    <w:rsid w:val="00907CF5"/>
    <w:rsid w:val="00917812"/>
    <w:rsid w:val="009207BE"/>
    <w:rsid w:val="00941028"/>
    <w:rsid w:val="00951AD6"/>
    <w:rsid w:val="0095605C"/>
    <w:rsid w:val="009E192C"/>
    <w:rsid w:val="009E6878"/>
    <w:rsid w:val="00A0603C"/>
    <w:rsid w:val="00A06867"/>
    <w:rsid w:val="00A14064"/>
    <w:rsid w:val="00A15F8F"/>
    <w:rsid w:val="00A17355"/>
    <w:rsid w:val="00A21B6B"/>
    <w:rsid w:val="00A31B1F"/>
    <w:rsid w:val="00A72666"/>
    <w:rsid w:val="00A923D1"/>
    <w:rsid w:val="00A951B2"/>
    <w:rsid w:val="00AA7228"/>
    <w:rsid w:val="00B06F1C"/>
    <w:rsid w:val="00B15FA3"/>
    <w:rsid w:val="00B27701"/>
    <w:rsid w:val="00B31DD3"/>
    <w:rsid w:val="00B87DCB"/>
    <w:rsid w:val="00BA317D"/>
    <w:rsid w:val="00BB3E0B"/>
    <w:rsid w:val="00BC08E8"/>
    <w:rsid w:val="00BC412B"/>
    <w:rsid w:val="00BF2EC0"/>
    <w:rsid w:val="00C00783"/>
    <w:rsid w:val="00C045DB"/>
    <w:rsid w:val="00C35E01"/>
    <w:rsid w:val="00C4048D"/>
    <w:rsid w:val="00C60931"/>
    <w:rsid w:val="00C716E8"/>
    <w:rsid w:val="00CA5A2C"/>
    <w:rsid w:val="00CB075B"/>
    <w:rsid w:val="00CB218C"/>
    <w:rsid w:val="00CC0CE4"/>
    <w:rsid w:val="00CE5EE6"/>
    <w:rsid w:val="00D07EA0"/>
    <w:rsid w:val="00D1440F"/>
    <w:rsid w:val="00D17D43"/>
    <w:rsid w:val="00D20113"/>
    <w:rsid w:val="00D55603"/>
    <w:rsid w:val="00D71B93"/>
    <w:rsid w:val="00D90F3A"/>
    <w:rsid w:val="00DA0A66"/>
    <w:rsid w:val="00DA7153"/>
    <w:rsid w:val="00DB0539"/>
    <w:rsid w:val="00DB2BC4"/>
    <w:rsid w:val="00DB3989"/>
    <w:rsid w:val="00DC609F"/>
    <w:rsid w:val="00DD2DC3"/>
    <w:rsid w:val="00DD3A3A"/>
    <w:rsid w:val="00E24B54"/>
    <w:rsid w:val="00E31962"/>
    <w:rsid w:val="00E43B7F"/>
    <w:rsid w:val="00E508DC"/>
    <w:rsid w:val="00E66447"/>
    <w:rsid w:val="00E839ED"/>
    <w:rsid w:val="00E9330D"/>
    <w:rsid w:val="00EA4590"/>
    <w:rsid w:val="00EA5A26"/>
    <w:rsid w:val="00ED3769"/>
    <w:rsid w:val="00EF141E"/>
    <w:rsid w:val="00F03E70"/>
    <w:rsid w:val="00F06B66"/>
    <w:rsid w:val="00F20F3B"/>
    <w:rsid w:val="00F301C0"/>
    <w:rsid w:val="00F52C01"/>
    <w:rsid w:val="00F5706D"/>
    <w:rsid w:val="00F74213"/>
    <w:rsid w:val="00F8240E"/>
    <w:rsid w:val="00F82D57"/>
    <w:rsid w:val="00FC11F5"/>
    <w:rsid w:val="00FD6E22"/>
    <w:rsid w:val="00FE196E"/>
    <w:rsid w:val="00FE3A57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339A3"/>
  <w15:chartTrackingRefBased/>
  <w15:docId w15:val="{2A9AEE99-1CB8-4CF4-BAD3-90BC150B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2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2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09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7E1C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B21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B21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60931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60931"/>
    <w:pPr>
      <w:spacing w:after="100"/>
    </w:pPr>
  </w:style>
  <w:style w:type="paragraph" w:styleId="lfej">
    <w:name w:val="header"/>
    <w:basedOn w:val="Norml"/>
    <w:link w:val="lfejChar"/>
    <w:uiPriority w:val="99"/>
    <w:unhideWhenUsed/>
    <w:rsid w:val="00843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3B1E"/>
  </w:style>
  <w:style w:type="paragraph" w:styleId="llb">
    <w:name w:val="footer"/>
    <w:basedOn w:val="Norml"/>
    <w:link w:val="llbChar"/>
    <w:uiPriority w:val="99"/>
    <w:unhideWhenUsed/>
    <w:rsid w:val="00843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3B1E"/>
  </w:style>
  <w:style w:type="character" w:styleId="Mrltotthiperhivatkozs">
    <w:name w:val="FollowedHyperlink"/>
    <w:basedOn w:val="Bekezdsalapbettpusa"/>
    <w:uiPriority w:val="99"/>
    <w:semiHidden/>
    <w:unhideWhenUsed/>
    <w:rsid w:val="00545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r2.pancreas.hu/en" TargetMode="External"/><Relationship Id="rId13" Type="http://schemas.openxmlformats.org/officeDocument/2006/relationships/image" Target="media/image4.tmp"/><Relationship Id="rId18" Type="http://schemas.openxmlformats.org/officeDocument/2006/relationships/image" Target="media/image9.tmp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tmp"/><Relationship Id="rId7" Type="http://schemas.openxmlformats.org/officeDocument/2006/relationships/endnotes" Target="endnotes.xml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tmp"/><Relationship Id="rId20" Type="http://schemas.openxmlformats.org/officeDocument/2006/relationships/image" Target="media/image11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tmp"/><Relationship Id="rId23" Type="http://schemas.openxmlformats.org/officeDocument/2006/relationships/image" Target="media/image14.tmp"/><Relationship Id="rId10" Type="http://schemas.openxmlformats.org/officeDocument/2006/relationships/hyperlink" Target="http://opr2.pancreas.hu/en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image" Target="media/image5.tmp"/><Relationship Id="rId22" Type="http://schemas.openxmlformats.org/officeDocument/2006/relationships/image" Target="media/image13.tmp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tmp"/><Relationship Id="rId1" Type="http://schemas.openxmlformats.org/officeDocument/2006/relationships/image" Target="media/image15.tm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03C5-495A-4538-A432-4EC70686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1120</Words>
  <Characters>7733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Vass Vivien</cp:lastModifiedBy>
  <cp:revision>2</cp:revision>
  <dcterms:created xsi:type="dcterms:W3CDTF">2020-01-29T09:29:00Z</dcterms:created>
  <dcterms:modified xsi:type="dcterms:W3CDTF">2020-01-29T09:29:00Z</dcterms:modified>
</cp:coreProperties>
</file>