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577A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 Patient data / Patient personal details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CCAED96" wp14:editId="2009671D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2457450" cy="1781175"/>
                <wp:effectExtent l="0" t="0" r="0" b="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3" y="2903700"/>
                          <a:ext cx="24288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732F3A" w14:textId="77777777" w:rsidR="006C18AD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Country:</w:t>
                            </w:r>
                          </w:p>
                          <w:p w14:paraId="10E79512" w14:textId="77777777" w:rsidR="006C18AD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City:</w:t>
                            </w:r>
                          </w:p>
                          <w:p w14:paraId="1F4E9494" w14:textId="77777777" w:rsidR="006C18AD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Hospital:</w:t>
                            </w:r>
                          </w:p>
                          <w:p w14:paraId="24A6BEB8" w14:textId="77777777" w:rsidR="006C18AD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Doctor:</w:t>
                            </w:r>
                          </w:p>
                          <w:p w14:paraId="2BEF613A" w14:textId="77777777" w:rsidR="006C18AD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Blood sample code: </w:t>
                            </w:r>
                          </w:p>
                          <w:p w14:paraId="1971B362" w14:textId="77777777" w:rsidR="006C18AD" w:rsidRDefault="00000000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419"/>
                                <w:sz w:val="24"/>
                                <w:highlight w:val="white"/>
                              </w:rPr>
                              <w:t>Date of blood sampling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2457450" cy="17811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1781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AAA974" w14:textId="77777777" w:rsidR="006C18AD" w:rsidRDefault="006C18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33A194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Insurance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………………………..</w:t>
      </w:r>
    </w:p>
    <w:p w14:paraId="37CA8DD2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70AF9012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birth: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1A36FA21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Contact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……………………………..</w:t>
      </w:r>
    </w:p>
    <w:p w14:paraId="4A267391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Female / Male</w:t>
      </w:r>
    </w:p>
    <w:p w14:paraId="402C68A1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Ethnicity/Race: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White / Black / Indian / Asian / Other: …….</w:t>
      </w:r>
    </w:p>
    <w:p w14:paraId="02B6B1FF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 of questioning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………………………………(year/month/day)</w:t>
      </w:r>
    </w:p>
    <w:p w14:paraId="35D73E62" w14:textId="77777777" w:rsidR="006C18AD" w:rsidRDefault="006C18AD">
      <w:pPr>
        <w:rPr>
          <w:rFonts w:ascii="Times New Roman" w:eastAsia="Times New Roman" w:hAnsi="Times New Roman" w:cs="Times New Roman"/>
        </w:rPr>
      </w:pPr>
    </w:p>
    <w:p w14:paraId="1D80F8AB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Anamnesis / Details from the medical history </w:t>
      </w:r>
    </w:p>
    <w:p w14:paraId="77D0720A" w14:textId="77777777" w:rsidR="006C18AD" w:rsidRDefault="00000000">
      <w:pPr>
        <w:pStyle w:val="Cmsor1"/>
        <w:spacing w:after="240" w:line="240" w:lineRule="auto"/>
      </w:pPr>
      <w:bookmarkStart w:id="0" w:name="_vsn4p3ponbxe" w:colFirst="0" w:colLast="0"/>
      <w:bookmarkEnd w:id="0"/>
      <w:r>
        <w:t>2.1 Lifestyle</w:t>
      </w:r>
    </w:p>
    <w:p w14:paraId="12B3D323" w14:textId="77777777" w:rsidR="006C18AD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Smoking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7B78F9A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amount (cigarettes/day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 </w:t>
      </w:r>
    </w:p>
    <w:p w14:paraId="780CCF06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how many years?   …………………………</w:t>
      </w:r>
    </w:p>
    <w:p w14:paraId="1E6F0F58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not: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AC67AE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smoke earlier?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2124757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amount (pcs/occasion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7247B93B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years?…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449A0A77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ago did you stop smoking? ……………………………….</w:t>
      </w:r>
    </w:p>
    <w:p w14:paraId="64903EC9" w14:textId="77777777" w:rsidR="006C18AD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C590C5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Alcohol consumption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24F90B0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frequency: occasionally/monthly/weekly/daily</w:t>
      </w:r>
    </w:p>
    <w:p w14:paraId="116E6F7B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(g/day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54B7765B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when? (years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1D447580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Alcohol consumption in the last 2 weeks: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665C6D50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not:</w:t>
      </w:r>
    </w:p>
    <w:p w14:paraId="02DA90A6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drink alcohol earlier?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EBEA14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yes:  frequency: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occasionally/monthly/weekly/daily</w:t>
      </w:r>
    </w:p>
    <w:p w14:paraId="167FB678" w14:textId="77777777" w:rsidR="006C18AD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(g/occasion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3C87E2B9" w14:textId="77777777" w:rsidR="006C18AD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years?…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4411B7D6" w14:textId="77777777" w:rsidR="006C18AD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ago did you stop drinking alcohol?..........................</w:t>
      </w:r>
    </w:p>
    <w:p w14:paraId="76C66468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Guide for estimation of the amount:</w:t>
      </w:r>
    </w:p>
    <w:p w14:paraId="3406D78D" w14:textId="77777777" w:rsidR="006C18AD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dl beer (4.5 vol. %) = ~3.5 g alcohol</w:t>
      </w:r>
    </w:p>
    <w:p w14:paraId="05881A1D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1 dl wine (12.5 vol. %) = ~10 g alcohol</w:t>
      </w:r>
    </w:p>
    <w:p w14:paraId="515E6E80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1 dl hard drink (50 vol. %) = ~40 g alcohol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[T1] </w:t>
      </w:r>
    </w:p>
    <w:p w14:paraId="2EC20589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Diet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645B14DC" w14:textId="77777777" w:rsidR="006C18A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yes: diabetic / gluten-free / vegetarian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paleolit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lactose-free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153C2FB0" w14:textId="77777777" w:rsidR="006C18AD" w:rsidRDefault="006C1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E3EC4" w14:textId="77777777" w:rsidR="006C18AD" w:rsidRDefault="0000000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Physical activity</w:t>
      </w:r>
      <w:r>
        <w:rPr>
          <w:rFonts w:ascii="Times New Roman" w:eastAsia="Times New Roman" w:hAnsi="Times New Roman" w:cs="Times New Roman"/>
          <w:sz w:val="24"/>
          <w:szCs w:val="24"/>
        </w:rPr>
        <w:t>: none / occasionally / regularly / intensely</w:t>
      </w:r>
    </w:p>
    <w:p w14:paraId="74BAB825" w14:textId="77777777" w:rsidR="006C18AD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None: no exercise or exercise for &lt; 3 hours/week for &lt; 2 years</w:t>
      </w:r>
    </w:p>
    <w:p w14:paraId="3A376691" w14:textId="77777777" w:rsidR="006C18AD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Occasionally: &lt; 3 hours/week for &gt;= 2 years</w:t>
      </w:r>
    </w:p>
    <w:p w14:paraId="7A669DB7" w14:textId="77777777" w:rsidR="006C18AD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Regularly: &gt; 3 hours/week for &gt;= 2 years</w:t>
      </w:r>
    </w:p>
    <w:p w14:paraId="4DBD7BE7" w14:textId="77777777" w:rsidR="006C18AD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Intensely: &gt; 7 hours/week for&gt;= 2 years</w:t>
      </w:r>
    </w:p>
    <w:p w14:paraId="794721A9" w14:textId="77777777" w:rsidR="006C18AD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33AF1" w14:textId="77777777" w:rsidR="006C18AD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Drug abuse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yes / no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Prescribed medication should not be included here.</w:t>
      </w:r>
    </w:p>
    <w:p w14:paraId="005914C8" w14:textId="77777777" w:rsidR="006C18AD" w:rsidRDefault="00000000">
      <w:pPr>
        <w:spacing w:before="240" w:after="240" w:line="240" w:lineRule="auto"/>
        <w:ind w:left="2120" w:hanging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type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drug:…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amount:…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747EFF57" w14:textId="77777777" w:rsidR="006C18AD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47169FC6" w14:textId="77777777" w:rsidR="006C18AD" w:rsidRDefault="00000000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blue collar worker / white collar worker</w:t>
      </w:r>
    </w:p>
    <w:p w14:paraId="49FC37D6" w14:textId="77777777" w:rsidR="006C18AD" w:rsidRDefault="00000000">
      <w:pPr>
        <w:spacing w:after="0" w:line="240" w:lineRule="auto"/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mining / sewing / other works with long-term vibration exposure </w:t>
      </w:r>
    </w:p>
    <w:p w14:paraId="6BF6DC77" w14:textId="77777777" w:rsidR="006C18AD" w:rsidRDefault="006C18AD">
      <w:pPr>
        <w:spacing w:after="0" w:line="240" w:lineRule="auto"/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4A542" w14:textId="77777777" w:rsidR="006C18AD" w:rsidRDefault="00000000">
      <w:pPr>
        <w:pStyle w:val="Cmsor1"/>
      </w:pPr>
      <w:bookmarkStart w:id="1" w:name="_si1p40ndf18q" w:colFirst="0" w:colLast="0"/>
      <w:bookmarkEnd w:id="1"/>
      <w:r>
        <w:t>2.2 Comorbidities</w:t>
      </w:r>
    </w:p>
    <w:p w14:paraId="2DF4C1B3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Diabetes mellitus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yes/no</w:t>
      </w:r>
    </w:p>
    <w:p w14:paraId="21B7B916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  type I. / type II / type III. / MODY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044384B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Allergies: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74304AAB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yes: specify: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other nutrition / drug / eczema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gramEnd"/>
    </w:p>
    <w:p w14:paraId="7BAD6F83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ypertension: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479BFC49" w14:textId="77777777" w:rsidR="006C18AD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since (year):</w:t>
      </w:r>
    </w:p>
    <w:p w14:paraId="462A548F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Malignancy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60FADC32" w14:textId="77777777" w:rsidR="006C18AD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12DE59BC" w14:textId="77777777" w:rsidR="006C18AD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7254687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Thromboembolic events in history: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6C0FA2F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deep vein thrombosis: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EEB3280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FFD1379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pulmonary embolism: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AE0BA8E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1A61E33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repeated miscarriages or stillbirths: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8571BD6" w14:textId="77777777" w:rsidR="006C18AD" w:rsidRDefault="00000000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D3AC9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stroke: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3902FFC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5D8DB34F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myocardial infarction: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024BE0F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3C9C0F8E" w14:textId="77777777" w:rsidR="006C18AD" w:rsidRDefault="006C18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D86B6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Autoimmunity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/no</w:t>
      </w:r>
    </w:p>
    <w:p w14:paraId="03F5E2F1" w14:textId="77777777" w:rsidR="006C18AD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systemic / organ specific</w:t>
      </w:r>
    </w:p>
    <w:p w14:paraId="0B0FDD78" w14:textId="77777777" w:rsidR="006C18AD" w:rsidRDefault="00000000">
      <w:pPr>
        <w:ind w:left="1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systemic: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Rheumatoid arthritis / Systemic lupus erythematosus / Scleroderma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 / Antiphospholipid syndrome / Idiopathic inflammatory myopathies / Vasculitis / Other </w:t>
      </w:r>
    </w:p>
    <w:p w14:paraId="7AAFF49F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Rheumatoid arthritis: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4B486229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Systemic lupus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erythematosus:date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diagnosis:…..(year/month/day)</w:t>
      </w:r>
    </w:p>
    <w:p w14:paraId="32EA960A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Scleroderma: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6C8ABA9F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2126606C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Antiphospholipid syndrome: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.(year/month/day)</w:t>
      </w:r>
    </w:p>
    <w:p w14:paraId="584DD00C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Idiopathic inflammatory myopathies: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3C333AC5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Vasculitis: 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14626C50" w14:textId="77777777" w:rsidR="006C18AD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Other:please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specify: …… date of diagnosis: ……..(year/month/day)</w:t>
      </w:r>
    </w:p>
    <w:p w14:paraId="1EE1FD40" w14:textId="77777777" w:rsidR="006C18AD" w:rsidRDefault="00000000">
      <w:pPr>
        <w:ind w:left="1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organ specific: Type I diabetes / Hashimoto's thyroiditis / Graves' disease / Addison’s disease / Autoimmune hepatitis / Primary biliary cholangitis / Primary sclerosing cholangitis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Multi-glandular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diseases / Autoimmune pancreatitis / Coeliac disease /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Autoimmune thrombocytopenic purpura / Myasthenia gravis / Multiple sclerosis / Inflammatory neuropathies / Other </w:t>
      </w:r>
    </w:p>
    <w:p w14:paraId="5EBD3EF7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Type I diabetes: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1D2564D9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Hashimoto's thyroiditis: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3E9A8783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Graves'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494D8CA6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Addison’s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3F1990E6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Autoimmune hepatitis: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52D8A42A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Primary biliary cholangitis: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5C1ECC94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Primary sclerosing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cholangitis:date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 ….(year/month/day)</w:t>
      </w:r>
    </w:p>
    <w:p w14:paraId="249B2422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Multi-glandular diseases: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6EC5E213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Autoimmune pancreatitis: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387ED5CF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Coeliac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74DD370B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6595A0D2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Autoimmune thrombocytopenic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purpura:date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diagnosis:....(year/month/day)</w:t>
      </w:r>
    </w:p>
    <w:p w14:paraId="384793FF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Myasthenia gravis: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2D057335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Multiple sclerosis: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45217C5D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Inflammatory neuropathies: date of diagnosis: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30ACD9E5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 Other: please specify: ……………</w:t>
      </w:r>
    </w:p>
    <w:p w14:paraId="7230056C" w14:textId="77777777" w:rsidR="006C18AD" w:rsidRDefault="00000000">
      <w:pPr>
        <w:ind w:left="572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374CFB44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Raynaud phenomenon: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1F50436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start date: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(year)</w:t>
      </w:r>
    </w:p>
    <w:p w14:paraId="6537CA1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first non-Raynaud symptom: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……. (year)</w:t>
      </w:r>
    </w:p>
    <w:p w14:paraId="2850F39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Disease duration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(year)</w:t>
      </w:r>
      <w:r>
        <w:rPr>
          <w:rFonts w:ascii="Times New Roman" w:eastAsia="Times New Roman" w:hAnsi="Times New Roman" w:cs="Times New Roman"/>
          <w:sz w:val="24"/>
          <w:szCs w:val="24"/>
        </w:rPr>
        <w:t>: 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449D4E15" w14:textId="77777777" w:rsidR="006C18AD" w:rsidRDefault="00000000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Calculated from the first non-Raynaud symptom.</w:t>
      </w:r>
    </w:p>
    <w:p w14:paraId="61C942E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subgroup: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limited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diffuse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sine scleroderma (based on medical documentations)</w:t>
      </w:r>
    </w:p>
    <w:p w14:paraId="0117CE5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Intestinal lung disease: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953AB36" w14:textId="77777777" w:rsidR="006C18AD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69DBF4A8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Definition: Fibrosis proven by HRCT and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 &lt;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80% FVC or &lt;80 DLCO) on pulmonary function tests.</w:t>
      </w:r>
    </w:p>
    <w:p w14:paraId="3645C5A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Ischemic heart disease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2DBCA07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3865A8D0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Definition: previews myocardial infarct or PTCA or CABG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pozitiv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CT-angiography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pozitiv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coronary angiography</w:t>
      </w:r>
    </w:p>
    <w:p w14:paraId="2F09FF6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Congestive heart disease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2D977246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Definition: using of loop diuretics</w:t>
      </w:r>
    </w:p>
    <w:p w14:paraId="2607C43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renal crisis: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12FE60B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Renal replacement therapy (dialysis) due to SRC: yes / no</w:t>
      </w:r>
    </w:p>
    <w:p w14:paraId="43D05EC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Malabsorption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BD121DB" w14:textId="77777777" w:rsidR="006C18AD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Malabsorption definition: decreased serum protein / nutritional supplement / long-term weight loss.</w:t>
      </w:r>
    </w:p>
    <w:p w14:paraId="110CAA6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Bacterial overgrowth: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2DF2BF3C" w14:textId="77777777" w:rsidR="006C18AD" w:rsidRDefault="00000000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Bacterial overgrowth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definition: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proven by H2 exhalation / cyclic antibiotic treatment.</w:t>
      </w:r>
    </w:p>
    <w:p w14:paraId="549F3E02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Hiperalimentation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required: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7C1AAB1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Asthma: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6218AF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start of treatment: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6FDBD20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COPD: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5F165E1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date of start of treatment: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782588A0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Gout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52F7594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first attack: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762831FC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7F1277C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28AB2A4" w14:textId="77777777" w:rsidR="006C18AD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axial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peripheral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reactive arthritis / psoriatic arthritis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enteropathic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arthritis / endogenous uveitis</w:t>
      </w:r>
    </w:p>
    <w:p w14:paraId="1DF3F5DA" w14:textId="77777777" w:rsidR="006C18AD" w:rsidRDefault="006C18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B6F7C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internal organ disease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460B6E0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heart / lung / gastrointestinal / liver / renal / hematologic / thyroid</w:t>
      </w:r>
    </w:p>
    <w:p w14:paraId="2D54662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…………….</w:t>
      </w:r>
    </w:p>
    <w:p w14:paraId="19DF912E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Long lasting / recurrent fever of unknown origin: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30D14F3A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start of the first episode: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68D942C7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last episode: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71E3BCE8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Unexplained weight loss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48D310B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start of the weight loss: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6434D67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weight at this time (kg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5A1507A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end of the weight loss: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73D33269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weight at this time (kg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0841CE7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weight loss of &gt;10% in the last 12 months: yes / no</w:t>
      </w:r>
    </w:p>
    <w:p w14:paraId="5F99BF42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Osteoporosis (DEXA):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284B2AA2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66AF52A7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osteoporotic fracture: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6F02CDA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 date of the first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fracture:…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……….(year/month/day)</w:t>
      </w:r>
    </w:p>
    <w:p w14:paraId="5998323E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Number of the osteoporotic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fractures:…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3ECC65BE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Previous digital painful ischemia: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267EF1C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Previous digital ulcer: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84CCAC8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Previous digital gangrene: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50C2AA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biopsy: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ECE2EC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copy the histology findings: ………………</w:t>
      </w:r>
    </w:p>
    <w:p w14:paraId="26E457E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Renal biopsy: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210D6F8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1B7C0E0C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specify: ……………….</w:t>
      </w:r>
    </w:p>
    <w:p w14:paraId="013395D7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8046A" w14:textId="77777777" w:rsidR="006C18AD" w:rsidRDefault="00000000">
      <w:pPr>
        <w:pStyle w:val="Cmsor1"/>
      </w:pPr>
      <w:bookmarkStart w:id="4" w:name="_h80p4x8539u" w:colFirst="0" w:colLast="0"/>
      <w:bookmarkEnd w:id="4"/>
      <w:r>
        <w:t>2.3 Family history</w:t>
      </w:r>
    </w:p>
    <w:p w14:paraId="559E2FE6" w14:textId="77777777" w:rsidR="006C18A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Thromboembolic events in family history</w:t>
      </w:r>
    </w:p>
    <w:p w14:paraId="30A06448" w14:textId="77777777" w:rsidR="006C18AD" w:rsidRDefault="00000000">
      <w:pPr>
        <w:spacing w:after="0"/>
        <w:ind w:left="1416" w:hanging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relationship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patient: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14:paraId="1433F886" w14:textId="77777777" w:rsidR="006C18AD" w:rsidRDefault="00000000">
      <w:pPr>
        <w:spacing w:after="0"/>
        <w:ind w:left="2136" w:hanging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 vein thrombosis / pulmonary embolism / stroke / myocardial infarction</w:t>
      </w:r>
    </w:p>
    <w:p w14:paraId="28D1E268" w14:textId="77777777" w:rsidR="006C18AD" w:rsidRDefault="006C18AD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76C53" w14:textId="77777777" w:rsidR="006C18A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Autoimmunity in family: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/no</w:t>
      </w:r>
    </w:p>
    <w:p w14:paraId="47337D00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1D4F4278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systemic / organ specific</w:t>
      </w:r>
    </w:p>
    <w:p w14:paraId="04B5A46E" w14:textId="77777777" w:rsidR="006C18AD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systemic: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Rheumatoid arthritis / Systemic lupus erythematosus / Scleroderma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 / The antiphospholipid syndrome / Idiopathic inflammatory myopathies / Vasculitis / Other </w:t>
      </w:r>
    </w:p>
    <w:p w14:paraId="4771B13B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Other: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</w:t>
      </w:r>
    </w:p>
    <w:p w14:paraId="6FA8F0C8" w14:textId="77777777" w:rsidR="006C18AD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organ specific: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Type I diabetes / Hashimoto's thyroiditis / Graves' disease / Addison’s disease / Autoimmune hepatitis / Primary biliary cholangitis / Primary sclerosing cholangitis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Multi-glandular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diseases / Autoimmune pancreatitis / Coeliac disease /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Autoimmune thrombocytopenic purpura / Myasthenia gravis / Multiple sclerosis / inflammatory neuropathies / Other </w:t>
      </w:r>
    </w:p>
    <w:p w14:paraId="3F2A2C61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 Other: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</w:t>
      </w:r>
    </w:p>
    <w:p w14:paraId="4FF56BAA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family history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303E3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14:paraId="76CF7535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Asthma in family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FD0590F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14:paraId="46F55004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COPD in family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4C0B92C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730BAB2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relationship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father / mother / sibling / child / paternal grandfather / paternal grandmother / maternal grandmother / maternal grandfather / paternal cousin / maternal cousin / father sibling (uncle, aunt) / mother sibling (uncle, aunt) / siblings child (nephew, niece) / grandchild / paternal grandfathers sibling / paternal grandmothers sibling / maternal grandfathers sibling / maternal grandmothers sibling / other blood relation / spouse (husband, wife, other not blood relation)</w:t>
      </w:r>
    </w:p>
    <w:p w14:paraId="21B1A121" w14:textId="77777777" w:rsidR="006C18AD" w:rsidRDefault="006C18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F3E0A" w14:textId="77777777" w:rsidR="006C18AD" w:rsidRDefault="00000000">
      <w:pPr>
        <w:pStyle w:val="Cm"/>
      </w:pPr>
      <w:bookmarkStart w:id="5" w:name="_vvzyqa4rq0n5" w:colFirst="0" w:colLast="0"/>
      <w:bookmarkEnd w:id="5"/>
      <w:r>
        <w:t>3. Complaints / Risk factors</w:t>
      </w:r>
    </w:p>
    <w:p w14:paraId="4A7BD14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painful digital ischemia: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B19AF1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Morning stiffness: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735E2A8A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Morning stiffness duration (min): …….</w:t>
      </w:r>
    </w:p>
    <w:p w14:paraId="7E92EAA3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Sicca symptoms (dry eyes and/or dry mouth):   yes / no</w:t>
      </w:r>
    </w:p>
    <w:p w14:paraId="65406ED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symptoms (dysphagia or reflux):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73E82EA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dysphagia: yes/ no</w:t>
      </w:r>
    </w:p>
    <w:p w14:paraId="2D5297A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reflux: yes / no</w:t>
      </w:r>
    </w:p>
    <w:p w14:paraId="548FE91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Stomach symptoms (early satiety, heartburn, vomiting):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FEEA70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early satiety: yes / no</w:t>
      </w:r>
    </w:p>
    <w:p w14:paraId="718B42F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heartburn: yes / no</w:t>
      </w:r>
    </w:p>
    <w:p w14:paraId="0694BBC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vomiting: yes / no</w:t>
      </w:r>
    </w:p>
    <w:p w14:paraId="12F45DB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Intestinal symptoms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diarrhea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bloating, constipation):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/no </w:t>
      </w:r>
    </w:p>
    <w:p w14:paraId="43BB231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if yes: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diarrhea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yes / no</w:t>
      </w:r>
    </w:p>
    <w:p w14:paraId="7D3D463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bloating: yes / no</w:t>
      </w:r>
    </w:p>
    <w:p w14:paraId="32BBECFF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constipation: yes / no</w:t>
      </w:r>
    </w:p>
    <w:p w14:paraId="6E7FC8E0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A3C3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(Pseudo-)obstruction (vomiting or constipation, with dilatation of bowels on imaging):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yes/no</w:t>
      </w:r>
    </w:p>
    <w:p w14:paraId="35F4501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Worsening of cardiopulmonary symptoms within last month: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78B03FFD" w14:textId="77777777" w:rsidR="006C18AD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Worsening of Raynaud symptoms within last month: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yes / no</w:t>
      </w:r>
    </w:p>
    <w:p w14:paraId="1C93C65F" w14:textId="77777777" w:rsidR="006C18AD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Worsening of skin thickness within last month:  yes / no </w:t>
      </w:r>
    </w:p>
    <w:p w14:paraId="6C2DEEE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Palpitations: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933A75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Dyspnoe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DA81CD0" w14:textId="77777777" w:rsidR="006C18AD" w:rsidRDefault="000000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Exertional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dyspnoe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566075F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Exposure to solvents: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363576A4" w14:textId="77777777" w:rsidR="006C18AD" w:rsidRDefault="006C1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55515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6DE8DD" w14:textId="77777777" w:rsidR="006C18AD" w:rsidRDefault="00000000">
      <w:pPr>
        <w:pStyle w:val="Cm"/>
      </w:pPr>
      <w:bookmarkStart w:id="6" w:name="_cxzv9f3rzj8f" w:colFirst="0" w:colLast="0"/>
      <w:bookmarkEnd w:id="6"/>
      <w:r>
        <w:t>4. Questionnaires</w:t>
      </w:r>
    </w:p>
    <w:p w14:paraId="288B1EC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HAQ score: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7C28B6D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Raynaud complaint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40FB74A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Digital ulcer complaints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09B711F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Gastrointestinal complaints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4F3A299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-HAQ - Lung complaints (0-100):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55B854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– Overall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31446A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Pain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…….</w:t>
      </w:r>
    </w:p>
    <w:p w14:paraId="5BE6B94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Joint pain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D5DA48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Fatigue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4C7D34B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Arthritis activity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5D403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Skin thickness questionnaire</w:t>
      </w:r>
    </w:p>
    <w:p w14:paraId="6675DDC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SF-36 PCS (%):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52CA7DC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SF-36 MCS (%):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3D48FF2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UCLA: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4709724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63071C" w14:textId="77777777" w:rsidR="006C18AD" w:rsidRDefault="00000000">
      <w:pPr>
        <w:pStyle w:val="Cm"/>
      </w:pPr>
      <w:bookmarkStart w:id="7" w:name="_mu7wfbyc01q8" w:colFirst="0" w:colLast="0"/>
      <w:bookmarkEnd w:id="7"/>
      <w:r>
        <w:t>5. Status</w:t>
      </w:r>
    </w:p>
    <w:p w14:paraId="18149E82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Body weight (kg):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A1192D4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Body height (cm):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 </w:t>
      </w:r>
    </w:p>
    <w:p w14:paraId="3F3AB24C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BMI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automatikusan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számolt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49D6DAEF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Blood pressure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Hgmm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/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299EE0C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Heart rate: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 /minute</w:t>
      </w:r>
    </w:p>
    <w:p w14:paraId="764E196C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6MWT: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2D3246FC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O2 saturation at rest: ………%</w:t>
      </w:r>
    </w:p>
    <w:p w14:paraId="7CDA0A09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Blood pressure at rest 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Hgmm</w:t>
      </w:r>
      <w:proofErr w:type="spellEnd"/>
    </w:p>
    <w:p w14:paraId="53BFE8F7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Heart rate at rest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/min</w:t>
      </w:r>
    </w:p>
    <w:p w14:paraId="04592294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 saturation at exercise: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….%</w:t>
      </w:r>
      <w:proofErr w:type="gramEnd"/>
    </w:p>
    <w:p w14:paraId="6A9028E2" w14:textId="77777777" w:rsidR="006C18AD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Blood pressure at exercise……………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Hgmm</w:t>
      </w:r>
      <w:proofErr w:type="spellEnd"/>
    </w:p>
    <w:p w14:paraId="377D4AE2" w14:textId="77777777" w:rsidR="006C18AD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Heart rate at exercise……………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/min</w:t>
      </w:r>
    </w:p>
    <w:p w14:paraId="5CAE7F57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 on 6MWT (m): …………</w:t>
      </w:r>
    </w:p>
    <w:p w14:paraId="2D581223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Interruption 6MWT: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26BC80EA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44" w:hanging="1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Reason for interruption: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cardiological / musculoskeletal / other</w:t>
      </w:r>
    </w:p>
    <w:p w14:paraId="28AA4D54" w14:textId="77777777" w:rsidR="006C18A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Borg scale (0-10):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28654B76" w14:textId="77777777" w:rsidR="006C18AD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NYHA: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/ 2 / 3 / 4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</w:t>
      </w:r>
    </w:p>
    <w:p w14:paraId="510CAD55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*Instruction for Borg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Dyspnea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Scale</w:t>
      </w:r>
    </w:p>
    <w:p w14:paraId="6E6269F2" w14:textId="77777777" w:rsidR="006C18AD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Use this scale to rate the difficulty of breathing. It starts at number 0 where breathing is causing no difficulty at all and progresses through to number 10 where breathing difficulty is maximal.</w:t>
      </w:r>
    </w:p>
    <w:p w14:paraId="50876179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0 – Nothing at all</w:t>
      </w:r>
    </w:p>
    <w:p w14:paraId="74B342D5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– Very slight</w:t>
      </w:r>
    </w:p>
    <w:p w14:paraId="1C17EA74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 – Slight</w:t>
      </w:r>
    </w:p>
    <w:p w14:paraId="5C8A2E65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3 – Moderate</w:t>
      </w:r>
    </w:p>
    <w:p w14:paraId="3C22B2C1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4 – Somewhat severe</w:t>
      </w:r>
    </w:p>
    <w:p w14:paraId="1A307CB1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 – Severe</w:t>
      </w:r>
    </w:p>
    <w:p w14:paraId="512C5F54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lastRenderedPageBreak/>
        <w:t>6</w:t>
      </w:r>
    </w:p>
    <w:p w14:paraId="2E51E8DE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7 – Very severe</w:t>
      </w:r>
    </w:p>
    <w:p w14:paraId="175F4DD7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8</w:t>
      </w:r>
    </w:p>
    <w:p w14:paraId="3E39E5A1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9 – Very, very severe (almost maximal)</w:t>
      </w:r>
    </w:p>
    <w:p w14:paraId="4E2B37FD" w14:textId="77777777" w:rsidR="006C18AD" w:rsidRDefault="00000000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10 – Maximal </w:t>
      </w:r>
    </w:p>
    <w:p w14:paraId="6B0FD154" w14:textId="77777777" w:rsidR="006C18AD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**NYHA Classification</w:t>
      </w:r>
    </w:p>
    <w:p w14:paraId="58DE7D59" w14:textId="77777777" w:rsidR="006C18AD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– No symptoms and no limitation in ordinary physical activity.</w:t>
      </w:r>
    </w:p>
    <w:p w14:paraId="6A7BA6A8" w14:textId="77777777" w:rsidR="006C18AD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 – Mild symptoms (mild shortness of breath and/or angina) and slight limitation during ordinary activity.</w:t>
      </w:r>
    </w:p>
    <w:p w14:paraId="24B56761" w14:textId="77777777" w:rsidR="006C18AD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3 – Marked limitation in activity due to symptoms, even during less-than-ordinary activity (walking short distances 20-100 m). Comfortable only at rest.</w:t>
      </w:r>
    </w:p>
    <w:p w14:paraId="5E4BC0BD" w14:textId="77777777" w:rsidR="006C18AD" w:rsidRDefault="00000000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4 – Severe limitation. Experiences symptoms even while at rest. Mostly bedbound patients. </w:t>
      </w:r>
    </w:p>
    <w:p w14:paraId="1B2DFDF6" w14:textId="77777777" w:rsidR="006C18AD" w:rsidRDefault="00000000">
      <w:pPr>
        <w:pStyle w:val="Cm"/>
      </w:pPr>
      <w:bookmarkStart w:id="8" w:name="_i92f5zeu2t1" w:colFirst="0" w:colLast="0"/>
      <w:bookmarkEnd w:id="8"/>
      <w:r>
        <w:t>6. Physical examination</w:t>
      </w:r>
    </w:p>
    <w:p w14:paraId="4E747E0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Scleroedema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yes/no</w:t>
      </w:r>
    </w:p>
    <w:p w14:paraId="66141DE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Sclerodactyly: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CCBD95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Puffy fingers (current or previous):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yes / no</w:t>
      </w:r>
    </w:p>
    <w:p w14:paraId="235DE82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Proximal scleroderma: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64A0CCB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subgroup (based on current physical examination):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limited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diffuse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scleroderma</w:t>
      </w:r>
      <w:proofErr w:type="gramEnd"/>
    </w:p>
    <w:p w14:paraId="07DA04B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Pitting scars on fingertips: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previously / current / never </w:t>
      </w:r>
    </w:p>
    <w:p w14:paraId="51F476F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Gangrene: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previously / current / never</w:t>
      </w:r>
    </w:p>
    <w:p w14:paraId="2A85A7D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Digital ulcer: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previously / current / never</w:t>
      </w:r>
    </w:p>
    <w:p w14:paraId="6483E9F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Telangiectasia: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3B2CDC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Pigmentation disturbances: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D8CC4C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Muscle weakness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4C65C15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Muscle atrophy: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76B6DF2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Subcutaneous calcinosis: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previously / current / never </w:t>
      </w:r>
    </w:p>
    <w:p w14:paraId="609CA08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Calcinosis complicated by infection or requiring surgery</w:t>
      </w:r>
      <w:r>
        <w:rPr>
          <w:rFonts w:ascii="Times New Roman" w:eastAsia="Times New Roman" w:hAnsi="Times New Roman" w:cs="Times New Roman"/>
          <w:sz w:val="24"/>
          <w:szCs w:val="24"/>
        </w:rPr>
        <w:t>:  yes / no</w:t>
      </w:r>
    </w:p>
    <w:p w14:paraId="73C6691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Disease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 </w:t>
      </w:r>
    </w:p>
    <w:p w14:paraId="1DB9F38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Joint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1C0D5D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Musculoskeletal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5DD96C3B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Overall disease severity by physician (0-100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14:paraId="7919F151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Presence of anasarca: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no</w:t>
      </w:r>
    </w:p>
    <w:p w14:paraId="734BB81E" w14:textId="77777777" w:rsidR="006C18AD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*Proximal muscle weakness on clinical examination defined as shoulder abduction and/or hip or knee flexion less than 5/5 power (not due to contracture or pain)</w:t>
      </w:r>
    </w:p>
    <w:p w14:paraId="3AE3554E" w14:textId="77777777" w:rsidR="006C18AD" w:rsidRDefault="006C18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C554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Tenderness joints: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17114C9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3A37242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C59249" wp14:editId="6D89D0AF">
            <wp:simplePos x="0" y="0"/>
            <wp:positionH relativeFrom="column">
              <wp:posOffset>3703955</wp:posOffset>
            </wp:positionH>
            <wp:positionV relativeFrom="paragraph">
              <wp:posOffset>0</wp:posOffset>
            </wp:positionV>
            <wp:extent cx="2200275" cy="309118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9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720045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08141B0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9C1E90F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F16C26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72D077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583570A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AAEDE1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18A1E4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AB9279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C2FDD56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34B092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0AAFFFF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B2BC9E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9EC9A5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4E936FA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1EEB99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E5376A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2FAD9FB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C893459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6A9FCB9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250F623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6FF67A5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F37F0F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0252820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C81242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1558FF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A7FCFDE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4563DC8" w14:textId="77777777" w:rsidR="006C18AD" w:rsidRDefault="006C18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8CFC18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Number of tenderness joints: ……</w:t>
      </w:r>
    </w:p>
    <w:p w14:paraId="1AB007C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Swollen joints: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E2715D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6C7E9E7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0914944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0B4850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B17C56E" wp14:editId="39FDF08B">
            <wp:simplePos x="0" y="0"/>
            <wp:positionH relativeFrom="column">
              <wp:posOffset>3837305</wp:posOffset>
            </wp:positionH>
            <wp:positionV relativeFrom="paragraph">
              <wp:posOffset>0</wp:posOffset>
            </wp:positionV>
            <wp:extent cx="2200275" cy="309118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9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612B46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2C5F77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FB384A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4F5784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814F63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73595EE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DC5CD63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865279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BAD3A94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FAD0E5E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D0CF46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080AFA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099D536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89561E4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5D9499B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BE9C116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1A1338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043516E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197E56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B490866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BD3F25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D03EF4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AFF7F89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6CC979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1DF659F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24A7DB2" w14:textId="77777777" w:rsidR="006C18AD" w:rsidRDefault="006C18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C4F5F3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of swollen joints: ……</w:t>
      </w:r>
    </w:p>
    <w:p w14:paraId="351C2E6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DAS28 (ESR):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152D68C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DAS28 (CRP):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A18A29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SDAI: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14:paraId="6E2117B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CDAI: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698E56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Contracture: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2A4C921" w14:textId="77777777" w:rsidR="006C18AD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small joint contracture: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6C4B95F" w14:textId="77777777" w:rsidR="006C18AD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small joints with contracture: ……</w:t>
      </w:r>
    </w:p>
    <w:p w14:paraId="74086F2A" w14:textId="77777777" w:rsidR="006C18AD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large joint contracture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29D8FA1" w14:textId="77777777" w:rsidR="006C18AD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large joints with contracture: ……</w:t>
      </w:r>
    </w:p>
    <w:p w14:paraId="719BC038" w14:textId="77777777" w:rsidR="006C18AD" w:rsidRDefault="006C18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2A0F0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Tendon friction rubs: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B8FFCBB" w14:textId="77777777" w:rsidR="006C18AD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*Joint contracture defined as any degree of contracture with the inability to reduce the joint to the anatomically neutral position in the large joints, specifically elbows and knees.</w:t>
      </w:r>
    </w:p>
    <w:p w14:paraId="2DDF3C6B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DAE5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Modified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Rodnan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skin score: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E01C755" wp14:editId="0548E29F">
            <wp:simplePos x="0" y="0"/>
            <wp:positionH relativeFrom="column">
              <wp:posOffset>3637915</wp:posOffset>
            </wp:positionH>
            <wp:positionV relativeFrom="paragraph">
              <wp:posOffset>22225</wp:posOffset>
            </wp:positionV>
            <wp:extent cx="2806700" cy="2228215"/>
            <wp:effectExtent l="9525" t="9525" r="9525" b="9525"/>
            <wp:wrapSquare wrapText="bothSides" distT="0" distB="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22821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5B5EE6F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patient has MRSS: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3F89065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chest: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6C44425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stomach: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3276F671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digits: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18D90CF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hand: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59D3373F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lower arm: 0 / 1 / 2 / 3</w:t>
      </w:r>
    </w:p>
    <w:p w14:paraId="16FB4BB9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upper arm: 0 / 1 / 2 / 3</w:t>
      </w:r>
    </w:p>
    <w:p w14:paraId="4194B7E5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thigh: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15FB52C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foot: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4FB5F874" w14:textId="77777777" w:rsidR="006C18AD" w:rsidRDefault="00000000">
      <w:pPr>
        <w:spacing w:after="0"/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left digits: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13095F13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hand: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69910E2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lower arm: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7CD9CFFA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upper arm: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4B0C9EC8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thigh: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3E344D53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foot: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77874DDA" w14:textId="77777777" w:rsidR="006C18AD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Modified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skin score: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CC2A932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E1A686" w14:textId="77777777" w:rsidR="006C18AD" w:rsidRDefault="00000000">
      <w:pPr>
        <w:pStyle w:val="Cm"/>
      </w:pPr>
      <w:bookmarkStart w:id="9" w:name="_7k5awfjos1o3" w:colFirst="0" w:colLast="0"/>
      <w:bookmarkEnd w:id="9"/>
      <w:r>
        <w:t>7. Examinations</w:t>
      </w:r>
    </w:p>
    <w:p w14:paraId="55BE47D5" w14:textId="77777777" w:rsidR="006C18AD" w:rsidRDefault="00000000">
      <w:pPr>
        <w:pStyle w:val="Cmsor1"/>
      </w:pPr>
      <w:bookmarkStart w:id="10" w:name="_1igmljqaihsd" w:colFirst="0" w:colLast="0"/>
      <w:bookmarkEnd w:id="10"/>
      <w:r>
        <w:t xml:space="preserve">7.1 Laboratory / </w:t>
      </w:r>
      <w:proofErr w:type="spellStart"/>
      <w:r>
        <w:t>immunserology</w:t>
      </w:r>
      <w:proofErr w:type="spellEnd"/>
      <w:r>
        <w:rPr>
          <w:color w:val="FF0000"/>
        </w:rPr>
        <w:t>*</w:t>
      </w:r>
    </w:p>
    <w:p w14:paraId="7FD6989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laboratory examination: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66A97787" w14:textId="77777777" w:rsidR="006C18AD" w:rsidRDefault="006C18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6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204"/>
        <w:gridCol w:w="3260"/>
      </w:tblGrid>
      <w:tr w:rsidR="006C18AD" w14:paraId="7871A18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5B74C0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Erythrocyte sedimentation rate (mm/h)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9AA325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08B37734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4E7EC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CRP (mg/l)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625DC0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538729DF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F0C175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Hemoglobin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A8ED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4660D2EC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5E205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Hematokrit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0B524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03B59AB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88931C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RDW (%CV)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8057D1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5C470633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FCEAEB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MCV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CD190E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7A3D569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C5C3B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Iron (g/dl)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F33B78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18AD" w14:paraId="50771AD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2EC8B4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Leukocyte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D65492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18AD" w14:paraId="3EB18C7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4D6D9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Lymphocyte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731320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18AD" w14:paraId="1F76F1E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6682E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Platelets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B8B14F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5B1D6FDE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2BDCDA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MPV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C4632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05D9FCA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596C3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Urea (mmol/l)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9A6322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0A81864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BF2CDA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Creatinine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85CE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7F1AC63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0922A4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GFR (ml/min/1.73m2)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82C70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2A10F53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320D6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Uric acid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3A27AD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74662D91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9BD88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LDH (U/l)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CEB0EC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751EA96E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EEF9BB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protein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EF3DB3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42CE9CA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56E403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Albumin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7620A2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1641958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5C762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C3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2E8F6F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02D2094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122DCA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C4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737EBD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2220B6A3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BAC2EE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Creatine-kinase (U/l)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51202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696A56DB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0B51DF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Amilase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U/ml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50BCDE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495FE2EB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92F0F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Lipase U/ml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3312AA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657155FC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911F11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1DD3E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697A472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FC82CE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HgbA1c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330602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28C91624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088780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cholesterol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42F54B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494DBEC2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631907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HDL cholesterol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C3F2FE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8AD" w14:paraId="165ABE62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9BF311" w14:textId="77777777" w:rsidR="006C18A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Serum triglycerides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C89DCD" w14:textId="77777777" w:rsidR="006C18AD" w:rsidRDefault="006C1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466136" w14:textId="77777777" w:rsidR="006C18AD" w:rsidRDefault="006C18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0C238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Hypocomplementaemia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59BB630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Proteinuria (&gt;300mg/dl):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4D403B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Haematuria: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549ECE48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hematuria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extarenal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hematuria</w:t>
      </w:r>
      <w:proofErr w:type="spellEnd"/>
    </w:p>
    <w:p w14:paraId="6B5C7B5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Blood type: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/ B / AB / 0</w:t>
      </w:r>
    </w:p>
    <w:p w14:paraId="55F4BAFB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Rh positive / Rh negative</w:t>
      </w:r>
    </w:p>
    <w:p w14:paraId="28B60B1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 Coombs test: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6AD5793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1A98A587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/ negative</w:t>
      </w:r>
    </w:p>
    <w:p w14:paraId="6D12DE7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Cryoglobulinemia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7ED84C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3E0C72D5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/ negative</w:t>
      </w:r>
    </w:p>
    <w:p w14:paraId="7E9E1E5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Serum electrophoresis: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12FF861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6FC8E684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 of gamma zone (%): …………</w:t>
      </w:r>
    </w:p>
    <w:p w14:paraId="094049F2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Paraproteins: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261834A" w14:textId="77777777" w:rsidR="006C18AD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Percent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paratproteins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1F64E19" w14:textId="77777777" w:rsidR="006C18AD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 the type of paraproteins: ……………….</w:t>
      </w:r>
    </w:p>
    <w:p w14:paraId="111F195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Immunoglobulins: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711BB33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4EB6F69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IgG (g/l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5C1E958F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IgM (g/l): 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C5C6A37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 (g/l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20637C9A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(U/ml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23AFD16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Immunserology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B010B66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21F1D9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5EC0473C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179A6E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304F185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Scl-70: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FB2299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20F39C59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RNS pol III: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CC1B5C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6E6897DE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anti-Pm-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D971F6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699C80B7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anti-Ku: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402E59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6E2DB388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anti-Th/To: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A4D49A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320FCFE8" w14:textId="77777777" w:rsidR="006C18AD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Fibrillarin: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3A7C64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766D96AF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Ro-52: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53AA71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6281BCF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NOR90: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BBF858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D716D4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Jo-1: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379CDE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2DBF41A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PL-7: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B30483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265007E1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PL-12: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74B13A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463E1AD4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Mi-2: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5798081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7E7B225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SRP: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54E2129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7FF1002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5B9FC05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AA1CFD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AMA-M2 (PDH):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4CAF8B4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57FF027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TIF1y: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82CC03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7D6D2BA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MDA5: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575EEDC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6FD3EA30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NXP2: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FCC34E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4816CA0D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SAE1: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D5234C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45BFB140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EJ: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5FFC0D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F96A53F" w14:textId="77777777" w:rsidR="006C18AD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OJ: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714E15E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5BAA818D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Anti-SSA: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738E13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1C245FB6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Anti-SSB: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A78781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3AA42CA7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Anti-CCP: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4751C6C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27439E68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RF: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820B4A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49BF3F56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48EDA9D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6098C67D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003842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1F17E60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ANCA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889D0D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4A1C8E49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dsDNS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448B656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32BD126E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A78D7C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28FAFAFC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LKM1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F7B5B8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7A733CE8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31F47B9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B35BACE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274C22B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2EDD8574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Sp100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3556FF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7FB5DCE7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Transglutaminase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7EE8794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3780ED1C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Endomysium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6815290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ED4EEC8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Gliadin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19D9295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3B13379C" w14:textId="77777777" w:rsidR="006C18AD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positive autoantibody: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6B492912" w14:textId="77777777" w:rsidR="006C18AD" w:rsidRDefault="00000000">
      <w:pPr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Specify: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0B989BA" w14:textId="77777777" w:rsidR="006C18AD" w:rsidRDefault="00000000">
      <w:pPr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………………(year/month/day)</w:t>
      </w:r>
    </w:p>
    <w:p w14:paraId="18E59DE2" w14:textId="77777777" w:rsidR="006C18AD" w:rsidRDefault="00000000">
      <w:pPr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)</w:t>
      </w:r>
    </w:p>
    <w:p w14:paraId="3BE69D9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1937EC44" w14:textId="77777777" w:rsidR="006C18AD" w:rsidRDefault="006C18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FBAB5" w14:textId="77777777" w:rsidR="006C18AD" w:rsidRDefault="00000000">
      <w:pPr>
        <w:pStyle w:val="Cmsor1"/>
      </w:pPr>
      <w:bookmarkStart w:id="11" w:name="_a1g1bo2ppvyr" w:colFirst="0" w:colLast="0"/>
      <w:bookmarkEnd w:id="11"/>
      <w:r>
        <w:lastRenderedPageBreak/>
        <w:t>7.2. Imaging techniques</w:t>
      </w:r>
    </w:p>
    <w:p w14:paraId="065A689B" w14:textId="77777777" w:rsidR="006C18AD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X-ray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556BB44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1FF0344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dysmotility: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5D1266E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6018C7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dilatation: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476C36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Results within 3 months of the time of examination may be accepted.</w:t>
      </w:r>
    </w:p>
    <w:p w14:paraId="7B33A1F4" w14:textId="77777777" w:rsidR="006C18AD" w:rsidRDefault="00000000">
      <w:pPr>
        <w:ind w:left="1420" w:hanging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X-ray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6D915C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51259B8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ACB9BC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Basal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6022E03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Diffuse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500015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Results within 3 months of the time of examination may be accepted.</w:t>
      </w:r>
    </w:p>
    <w:p w14:paraId="5C40F16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HRCT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427AB59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7896522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Basal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9D98CC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Diffuse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69F9E77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Fibrosis % involvement: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&lt;20% / intermediate / &gt;20% / unknown</w:t>
      </w:r>
    </w:p>
    <w:p w14:paraId="3332674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ground glass opacity: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FB1B3F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hone combing: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4F52C18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reticular changes: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4D7695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tractions: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46F09D1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bullae: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17C6A86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node enlargement: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B379B1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granuloma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F44834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air trapping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26C81F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consolidation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7C3F99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emphysema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44BDE0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pleural effusion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D9215F3" w14:textId="77777777" w:rsidR="006C18AD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Specify the pattern of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usual interstitial pneumonia (UIP) / non-specific interstitial pneumonia (NSIP) / organising pneumonia (OP) / diffuse alveolar damage (DAD) / respiratory bronchiolitis / desquamative interstitial pneumonia / lymphoid interstitial pneumonia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unknown</w:t>
      </w:r>
      <w:proofErr w:type="gramEnd"/>
    </w:p>
    <w:p w14:paraId="4860EFD5" w14:textId="77777777" w:rsidR="006C18AD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suspected symptom on HRCT then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9DD8F14" w14:textId="77777777" w:rsidR="006C18AD" w:rsidRDefault="00000000">
      <w:pPr>
        <w:ind w:left="4956" w:hanging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infection: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3C6BDCB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bronchoscopy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A6BF22F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6A36BBF4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microbiology performed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…date…</w:t>
      </w:r>
    </w:p>
    <w:p w14:paraId="50D57966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289F1E44" w14:textId="77777777" w:rsidR="006C18AD" w:rsidRDefault="006C18AD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</w:p>
    <w:p w14:paraId="7B58D2DE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malignancy: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          </w:t>
      </w:r>
    </w:p>
    <w:p w14:paraId="199E8962" w14:textId="77777777" w:rsidR="006C18AD" w:rsidRDefault="00000000">
      <w:pPr>
        <w:ind w:left="4956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bronchoscopy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2093C74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676135C2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microbiology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7584AFD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31419AE3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biopsy / histology performed: yes / no</w:t>
      </w:r>
    </w:p>
    <w:p w14:paraId="3CDFBB2D" w14:textId="77777777" w:rsidR="006C18AD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6E1C767A" w14:textId="77777777" w:rsidR="006C18AD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the complete HRCT finding, please: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54FA0AF3" w14:textId="77777777" w:rsidR="006C18AD" w:rsidRDefault="00000000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Results within 6 months of the time of examination may be accepted.</w:t>
      </w:r>
    </w:p>
    <w:p w14:paraId="1782E40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Esophagogastroscopy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1372623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262DCB7E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Gastroesophageal reflux: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5E46482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Barrett’s oesophagus: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5F0B0D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Oesophagus stricture: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DBDB56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oesophagus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51E4DCDA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………………</w:t>
      </w:r>
    </w:p>
    <w:p w14:paraId="53F96605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Gastric ulcer: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21CBAAF4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Vascular 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1D6A2404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Bleeding / haemorrhage: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BF46AF9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Watermelon stomach: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AB88ACE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gastric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4B1CB17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………………</w:t>
      </w:r>
    </w:p>
    <w:p w14:paraId="43C90B6B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Duodenal ulcer: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12C7EE7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Celiac disease (scalloped duodenal folds, grooves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fissurations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  yes /no</w:t>
      </w:r>
    </w:p>
    <w:p w14:paraId="1B137ECE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confirmed by histology: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55F4742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Results within 3 months of the time of examination may be accepted.</w:t>
      </w:r>
    </w:p>
    <w:p w14:paraId="1E1A16A1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Colonoscopy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69E2D30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3DC60098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Polyp: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0118D4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Tubular /Villous6 Sessile /Serrated</w:t>
      </w:r>
    </w:p>
    <w:p w14:paraId="6C65B04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Diverticulosis: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1427E1AB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Vascular 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5909232E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Hemorrhoides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E976F2E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external /internal</w:t>
      </w:r>
    </w:p>
    <w:p w14:paraId="22911EE4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Bleeding / haemorrhage: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345AC8E0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Other colon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19D90E1F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………….</w:t>
      </w:r>
    </w:p>
    <w:p w14:paraId="36FF7F73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Results within 3 months of the time of examination may be accepted.</w:t>
      </w:r>
    </w:p>
    <w:p w14:paraId="02C91D7F" w14:textId="77777777" w:rsidR="006C18AD" w:rsidRDefault="006C18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D45E2" w14:textId="77777777" w:rsidR="006C18AD" w:rsidRDefault="00000000">
      <w:pPr>
        <w:pStyle w:val="Cmsor1"/>
      </w:pPr>
      <w:bookmarkStart w:id="12" w:name="_54zrkmg4yoxq" w:colFirst="0" w:colLast="0"/>
      <w:bookmarkEnd w:id="12"/>
      <w:r>
        <w:t xml:space="preserve">7.3. Electrocardiography / echocardiography / right heart catheterization / </w:t>
      </w:r>
      <w:proofErr w:type="spellStart"/>
      <w:r>
        <w:t>spiroergometry</w:t>
      </w:r>
      <w:proofErr w:type="spellEnd"/>
    </w:p>
    <w:p w14:paraId="78EEEA82" w14:textId="77777777" w:rsidR="006C18AD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Electrocardiography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A7744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 </w:t>
      </w:r>
    </w:p>
    <w:p w14:paraId="3325067D" w14:textId="77777777" w:rsidR="006C18AD" w:rsidRDefault="00000000">
      <w:pPr>
        <w:spacing w:line="256" w:lineRule="auto"/>
        <w:ind w:left="1440"/>
        <w:rPr>
          <w:rFonts w:ascii="Arial" w:eastAsia="Arial" w:hAnsi="Arial" w:cs="Arial"/>
          <w:color w:val="3C4043"/>
          <w:sz w:val="21"/>
          <w:szCs w:val="21"/>
        </w:rPr>
      </w:pPr>
      <w:r>
        <w:rPr>
          <w:rFonts w:ascii="Arial" w:eastAsia="Arial" w:hAnsi="Arial" w:cs="Arial"/>
          <w:color w:val="3C4043"/>
          <w:sz w:val="21"/>
          <w:szCs w:val="21"/>
        </w:rPr>
        <w:t>Rhythm: Sinus rhythm/ Atrial fibrillation/ Atrial flutter/ Atrial paced/ AV paced / Other</w:t>
      </w:r>
    </w:p>
    <w:p w14:paraId="2E76A774" w14:textId="77777777" w:rsidR="006C18AD" w:rsidRDefault="00000000">
      <w:pPr>
        <w:rPr>
          <w:rFonts w:ascii="Arial" w:eastAsia="Arial" w:hAnsi="Arial" w:cs="Arial"/>
          <w:color w:val="3C404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color w:val="3C4043"/>
          <w:sz w:val="21"/>
          <w:szCs w:val="21"/>
        </w:rPr>
        <w:t>Atrioventricular block: 1st degree/ 2nd degree/ 3rd degree/ no</w:t>
      </w:r>
    </w:p>
    <w:p w14:paraId="1902DB68" w14:textId="77777777" w:rsidR="006C18AD" w:rsidRDefault="00000000">
      <w:pPr>
        <w:spacing w:line="256" w:lineRule="auto"/>
        <w:ind w:left="720" w:firstLine="720"/>
        <w:rPr>
          <w:rFonts w:ascii="Arial" w:eastAsia="Arial" w:hAnsi="Arial" w:cs="Arial"/>
          <w:color w:val="3C4043"/>
          <w:sz w:val="21"/>
          <w:szCs w:val="21"/>
        </w:rPr>
      </w:pPr>
      <w:r>
        <w:rPr>
          <w:rFonts w:ascii="Arial" w:eastAsia="Arial" w:hAnsi="Arial" w:cs="Arial"/>
          <w:color w:val="3C4043"/>
          <w:sz w:val="21"/>
          <w:szCs w:val="21"/>
        </w:rPr>
        <w:t>Bundle branch block: No/ Incomplete RBBB/ RBBB/ Incomplete LBBB/ LBBB/</w:t>
      </w:r>
    </w:p>
    <w:p w14:paraId="1DA7E0D7" w14:textId="77777777" w:rsidR="006C18AD" w:rsidRDefault="00000000">
      <w:pPr>
        <w:spacing w:line="25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3C4043"/>
          <w:sz w:val="21"/>
          <w:szCs w:val="21"/>
        </w:rPr>
        <w:t>other</w:t>
      </w:r>
    </w:p>
    <w:p w14:paraId="4C694ED7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Syncope secondary to conduction blocks: yes / no</w:t>
      </w:r>
    </w:p>
    <w:p w14:paraId="7F026F2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Arrythmias requiring therapy: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B6FE41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Atrial arrhythmias requiring electric cardioversion: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2E8D4E6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Syncope secondary to conduction blocks: yes / no</w:t>
      </w:r>
    </w:p>
    <w:p w14:paraId="7E0559F2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axis deviation: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E589047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Ventricular 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16A3B4E9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Atrial 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215FFC34" w14:textId="77777777" w:rsidR="006C18AD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C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urrent hospitalization or outpatient visit</w:t>
      </w:r>
    </w:p>
    <w:p w14:paraId="7A5B1B2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Holter-ECG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142D6CD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2DB5BE57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/ minimum / average heart rate</w:t>
      </w:r>
    </w:p>
    <w:p w14:paraId="3053CC99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Asystolia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longer than 2 sec: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9DCDDE1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Ischemic period: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938C17A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1633CC4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ventricular / supraventricular</w:t>
      </w:r>
    </w:p>
    <w:p w14:paraId="771EDDB4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number of premature atrial complexes: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62C2C90" w14:textId="77777777" w:rsidR="006C18AD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premature ventricular complexes: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7B678FD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4E4C524F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Pacemaker: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60FE76B7" w14:textId="77777777" w:rsidR="006C18AD" w:rsidRDefault="00000000">
      <w:pPr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Roboto" w:eastAsia="Roboto" w:hAnsi="Roboto" w:cs="Roboto"/>
          <w:color w:val="3C4043"/>
          <w:sz w:val="21"/>
          <w:szCs w:val="21"/>
        </w:rPr>
        <w:t>Pacemaker implanted: yes / no</w:t>
      </w:r>
    </w:p>
    <w:p w14:paraId="1D1D3867" w14:textId="77777777" w:rsidR="006C18AD" w:rsidRDefault="00000000">
      <w:pPr>
        <w:ind w:left="720" w:firstLine="720"/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If Yes: Type: Temporary / permanent</w:t>
      </w:r>
    </w:p>
    <w:p w14:paraId="05098CCE" w14:textId="77777777" w:rsidR="006C18AD" w:rsidRDefault="00000000">
      <w:pPr>
        <w:ind w:left="720" w:firstLine="720"/>
        <w:rPr>
          <w:rFonts w:ascii="Roboto" w:eastAsia="Roboto" w:hAnsi="Roboto" w:cs="Roboto"/>
          <w:color w:val="3C4043"/>
          <w:sz w:val="21"/>
          <w:szCs w:val="21"/>
        </w:rPr>
      </w:pPr>
      <w:proofErr w:type="gramStart"/>
      <w:r>
        <w:rPr>
          <w:rFonts w:ascii="Roboto" w:eastAsia="Roboto" w:hAnsi="Roboto" w:cs="Roboto"/>
          <w:color w:val="3C4043"/>
          <w:sz w:val="21"/>
          <w:szCs w:val="21"/>
        </w:rPr>
        <w:t>Date:.................................</w:t>
      </w:r>
      <w:proofErr w:type="gramEnd"/>
    </w:p>
    <w:p w14:paraId="5A6B75F4" w14:textId="77777777" w:rsidR="006C18AD" w:rsidRDefault="00000000">
      <w:pPr>
        <w:ind w:left="1440"/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Reason for pacemaker: Bradyarrhythmia / Treatment of left ventricular outflow tract obstruction / Cardiac resynchronisation therapy / Sudden cardiac death / AV block / Other</w:t>
      </w:r>
    </w:p>
    <w:p w14:paraId="6798F78A" w14:textId="77777777" w:rsidR="006C18AD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Type of pacemaker: AAI / VVI / DDD / ICD / CRT-P / CRT-D / CCM</w:t>
      </w:r>
    </w:p>
    <w:p w14:paraId="725D6A88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Echocardiography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4CCD7D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41815DC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Pericardial effusion: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1AF83D4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small / moderate / large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</w:t>
      </w:r>
    </w:p>
    <w:p w14:paraId="4053319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Calculated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PAPsys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(mmHg): …………</w:t>
      </w:r>
    </w:p>
    <w:p w14:paraId="52A2708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hypertension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3CC3E2D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ventricular ejection fraction (%): …………</w:t>
      </w:r>
    </w:p>
    <w:p w14:paraId="41E2B00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Tricuspid Annular Plane Systolic Excursion (TAPSE) (mm): ……</w:t>
      </w:r>
    </w:p>
    <w:p w14:paraId="3088709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Severe right ventricular </w:t>
      </w:r>
      <w:proofErr w:type="gramStart"/>
      <w:r>
        <w:rPr>
          <w:rFonts w:ascii="Gungsuh" w:eastAsia="Gungsuh" w:hAnsi="Gungsuh" w:cs="Gungsuh"/>
          <w:sz w:val="24"/>
          <w:szCs w:val="24"/>
        </w:rPr>
        <w:t>dysfunction  (</w:t>
      </w:r>
      <w:proofErr w:type="gramEnd"/>
      <w:r>
        <w:rPr>
          <w:rFonts w:ascii="Gungsuh" w:eastAsia="Gungsuh" w:hAnsi="Gungsuh" w:cs="Gungsuh"/>
          <w:sz w:val="24"/>
          <w:szCs w:val="24"/>
        </w:rPr>
        <w:t>TAPSE≤14):  yes / no</w:t>
      </w:r>
    </w:p>
    <w:p w14:paraId="7D53F51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Diastolic disorder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18EF7CC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 (cm/sec): ………….</w:t>
      </w:r>
    </w:p>
    <w:p w14:paraId="3693BCE2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(cm/sec): ………….</w:t>
      </w:r>
    </w:p>
    <w:p w14:paraId="5CC1FFF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e’ (average of septal and lateral) (cm/sec):</w:t>
      </w:r>
    </w:p>
    <w:p w14:paraId="1985AD1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E/e’&lt;8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8&lt;E/e’&lt;14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E/e’&gt;14</w:t>
      </w:r>
    </w:p>
    <w:p w14:paraId="384DA5E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Prosthetic valve: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E1FC9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mitral / aortic / tricuspid / pulmonary</w:t>
      </w:r>
    </w:p>
    <w:p w14:paraId="19A2E6E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ventricular hypertrophy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1980BD14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Septal thickness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7AE27297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Posterior wall thickness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5C531240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Left ventricular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enddiastolic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diameter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79F003C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Calculated heart weight (g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14:paraId="07CDE40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Heart weight/body surface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 (g/m2)</w:t>
      </w:r>
    </w:p>
    <w:p w14:paraId="00B1A86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enlarged chamber: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3A96325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2F14F81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ventricle: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527D4A5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atrium: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2B98CA5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right ventricle: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1F98097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atrium: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26AFA5C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Significant heart valve disease: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3B774F5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sign of left heart dysfunction/failure: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6B2C394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Insert the complete echocardiography finding,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please:…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1A9DAC10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2DDEAADE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**small: localized or &lt; 10 mm</w:t>
      </w:r>
    </w:p>
    <w:p w14:paraId="524DE44F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moderate: 10-20 mm</w:t>
      </w:r>
    </w:p>
    <w:p w14:paraId="113C867D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large: &gt; 20 mm</w:t>
      </w:r>
    </w:p>
    <w:p w14:paraId="5A003071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***: impaired relaxation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pseudonormal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mitral inflow or restrictive mitral inflow</w:t>
      </w:r>
    </w:p>
    <w:p w14:paraId="544F4062" w14:textId="77777777" w:rsidR="006C18AD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Gungsuh" w:eastAsia="Gungsuh" w:hAnsi="Gungsuh" w:cs="Gungsuh"/>
          <w:i/>
          <w:color w:val="FF0000"/>
          <w:sz w:val="24"/>
          <w:szCs w:val="24"/>
        </w:rPr>
        <w:t xml:space="preserve">****: Calculated </w:t>
      </w:r>
      <w:proofErr w:type="spellStart"/>
      <w:r>
        <w:rPr>
          <w:rFonts w:ascii="Gungsuh" w:eastAsia="Gungsuh" w:hAnsi="Gungsuh" w:cs="Gungsuh"/>
          <w:i/>
          <w:color w:val="FF0000"/>
          <w:sz w:val="24"/>
          <w:szCs w:val="24"/>
        </w:rPr>
        <w:t>PAPsys</w:t>
      </w:r>
      <w:proofErr w:type="spellEnd"/>
      <w:r>
        <w:rPr>
          <w:rFonts w:ascii="Gungsuh" w:eastAsia="Gungsuh" w:hAnsi="Gungsuh" w:cs="Gungsuh"/>
          <w:i/>
          <w:color w:val="FF0000"/>
          <w:sz w:val="24"/>
          <w:szCs w:val="24"/>
        </w:rPr>
        <w:t xml:space="preserve"> (</w:t>
      </w:r>
      <w:proofErr w:type="spellStart"/>
      <w:r>
        <w:rPr>
          <w:rFonts w:ascii="Gungsuh" w:eastAsia="Gungsuh" w:hAnsi="Gungsuh" w:cs="Gungsuh"/>
          <w:i/>
          <w:color w:val="FF0000"/>
          <w:sz w:val="24"/>
          <w:szCs w:val="24"/>
        </w:rPr>
        <w:t>mmHhmm</w:t>
      </w:r>
      <w:proofErr w:type="spellEnd"/>
      <w:r>
        <w:rPr>
          <w:rFonts w:ascii="Gungsuh" w:eastAsia="Gungsuh" w:hAnsi="Gungsuh" w:cs="Gungsuh"/>
          <w:i/>
          <w:color w:val="FF0000"/>
          <w:sz w:val="24"/>
          <w:szCs w:val="24"/>
        </w:rPr>
        <w:t>) ≥ 40</w:t>
      </w:r>
    </w:p>
    <w:p w14:paraId="7F65C790" w14:textId="77777777" w:rsidR="006C18AD" w:rsidRDefault="006C18AD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7EA5E8F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Right heart catheterization: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3DE6CC6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3C7DAF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catheterization:…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 (year/month/day)</w:t>
      </w:r>
    </w:p>
    <w:p w14:paraId="5DAE7C7D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Pulmonary hypertension: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9EAA00E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arterial systolic pressure (mmHg): …………</w:t>
      </w:r>
    </w:p>
    <w:p w14:paraId="090AE7FF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distolic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(mmHg): …………</w:t>
      </w:r>
    </w:p>
    <w:p w14:paraId="0272C9E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PAP mean (mmHg): …………</w:t>
      </w:r>
    </w:p>
    <w:p w14:paraId="08B75E9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capillary wedge pressure (PCWP) (mmHg): …………</w:t>
      </w:r>
    </w:p>
    <w:p w14:paraId="7DB53E0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Pulmonary arterial hypertension if PAP mean ≥ 25 and PCWP ≤ 15 </w:t>
      </w:r>
      <w:proofErr w:type="spellStart"/>
      <w:r>
        <w:rPr>
          <w:rFonts w:ascii="Gungsuh" w:eastAsia="Gungsuh" w:hAnsi="Gungsuh" w:cs="Gungsuh"/>
          <w:sz w:val="24"/>
          <w:szCs w:val="24"/>
        </w:rPr>
        <w:t>Hgmm</w:t>
      </w:r>
      <w:proofErr w:type="spellEnd"/>
    </w:p>
    <w:p w14:paraId="2D1A25B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resistance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/s/cm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………..</w:t>
      </w:r>
    </w:p>
    <w:p w14:paraId="5F26E16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Cardiac index (l/min/m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): ………….</w:t>
      </w:r>
    </w:p>
    <w:p w14:paraId="71A1540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Cardiac output (l/min): ……….</w:t>
      </w:r>
    </w:p>
    <w:p w14:paraId="5520775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Vasodilatator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responder: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598E26E1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6786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Coronarography: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4F4F7A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CCC5E3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7ED06C9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Significant stenosis: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CE359A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LM / LAD / LCX / RCA</w:t>
      </w:r>
    </w:p>
    <w:p w14:paraId="58F3A33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Stent implantation: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C8D09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stents: 1 / 2 / 3</w:t>
      </w:r>
    </w:p>
    <w:p w14:paraId="53F619E0" w14:textId="77777777" w:rsidR="006C18AD" w:rsidRDefault="00000000">
      <w:bookmarkStart w:id="13" w:name="_1fob9te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Indication for surgery intervention: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34B7FFE" w14:textId="77777777" w:rsidR="006C18AD" w:rsidRDefault="006C18AD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2279F00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Exercise electrocardiogram: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3AFA956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3A41C41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Ischemic event: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80B967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Carotid ultrasonography: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3F99433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75B3FD2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Atherosclerotic plaque: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503A427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Significant stenosis: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47BD1DB2" w14:textId="77777777" w:rsidR="006C18AD" w:rsidRDefault="006C18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911FA" w14:textId="77777777" w:rsidR="006C18AD" w:rsidRDefault="00000000">
      <w:pPr>
        <w:pStyle w:val="Cmsor1"/>
      </w:pPr>
      <w:bookmarkStart w:id="14" w:name="_rm0f2prq3o9l" w:colFirst="0" w:colLast="0"/>
      <w:bookmarkEnd w:id="14"/>
      <w:r>
        <w:t>7.4 Pulmonary function test</w:t>
      </w:r>
    </w:p>
    <w:p w14:paraId="6BA37544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Pulmonary function test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8D69C8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5C40A7F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FVC (%): …………</w:t>
      </w:r>
    </w:p>
    <w:p w14:paraId="3778610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FEV1 (%): …………</w:t>
      </w:r>
    </w:p>
    <w:p w14:paraId="202E5EF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VC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DFF2B3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TLC (%): ……….</w:t>
      </w:r>
    </w:p>
    <w:p w14:paraId="312A8B6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FRC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832591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TLCO (%): …………</w:t>
      </w:r>
    </w:p>
    <w:p w14:paraId="4E8F9D9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KCO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69CACF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RV (%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73A3C7F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 (kPa/L/s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6D3BE2F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FEV1/FVC: …………</w:t>
      </w:r>
    </w:p>
    <w:p w14:paraId="2D7FF906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2181316D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51D8B1" w14:textId="77777777" w:rsidR="006C18AD" w:rsidRDefault="00000000">
      <w:pPr>
        <w:pStyle w:val="Cmsor1"/>
      </w:pPr>
      <w:bookmarkStart w:id="15" w:name="_bmep79cwylwf" w:colFirst="0" w:colLast="0"/>
      <w:bookmarkEnd w:id="15"/>
      <w:r>
        <w:t>7.5 Capillary microscopy</w:t>
      </w:r>
    </w:p>
    <w:p w14:paraId="02F3040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Capillary microscopy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3FEF230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542018F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pattern: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E69AC0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Pattern: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early / active / late</w:t>
      </w:r>
    </w:p>
    <w:p w14:paraId="66F906D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Decreased capillary density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A877962" w14:textId="77777777" w:rsidR="006C18AD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3A488F4D" w14:textId="77777777" w:rsidR="006C18AD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**Decreased capillary density: less than 7 loops/mm.</w:t>
      </w:r>
    </w:p>
    <w:p w14:paraId="0CAE49A1" w14:textId="77777777" w:rsidR="006C18AD" w:rsidRDefault="006C18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B5200" w14:textId="77777777" w:rsidR="006C18AD" w:rsidRDefault="00000000">
      <w:pPr>
        <w:pStyle w:val="Cmsor1"/>
      </w:pPr>
      <w:bookmarkStart w:id="16" w:name="_mveymcclatbi" w:colFirst="0" w:colLast="0"/>
      <w:bookmarkEnd w:id="16"/>
      <w:r>
        <w:t>7.6 Bronchoalveolar lavage</w:t>
      </w:r>
      <w:r>
        <w:rPr>
          <w:color w:val="FF0000"/>
        </w:rPr>
        <w:t>*</w:t>
      </w:r>
      <w:r>
        <w:t>:</w:t>
      </w:r>
      <w:r>
        <w:tab/>
        <w:t>yes / no</w:t>
      </w:r>
      <w:r>
        <w:tab/>
      </w:r>
      <w:r>
        <w:rPr>
          <w:i/>
          <w:color w:val="FF0000"/>
        </w:rPr>
        <w:t>*</w:t>
      </w:r>
    </w:p>
    <w:p w14:paraId="0595796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526049FA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volume (ml): …………</w:t>
      </w:r>
    </w:p>
    <w:p w14:paraId="5302CD91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count /ml: …………….</w:t>
      </w:r>
    </w:p>
    <w:p w14:paraId="2D951409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Macrophages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B2E6760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Lymphocytes (%): …………</w:t>
      </w:r>
    </w:p>
    <w:p w14:paraId="4E409A00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Neutrophils (%): ………</w:t>
      </w:r>
    </w:p>
    <w:p w14:paraId="1F60E0D2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Eosinophils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629DA490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Basophils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54BF2511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Plasma cells (%): ……….</w:t>
      </w:r>
    </w:p>
    <w:p w14:paraId="43FDE793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Immunohistochemistry or flow cytometry: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EA9C98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Add the complete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findings:…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52A5BCDA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Microbiology: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3B4ACBA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Add the complete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findings:…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3F732141" w14:textId="77777777" w:rsidR="006C18AD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3ECF89D0" w14:textId="77777777" w:rsidR="006C18AD" w:rsidRDefault="00000000">
      <w:pPr>
        <w:pStyle w:val="Cm"/>
      </w:pPr>
      <w:bookmarkStart w:id="17" w:name="_23k01amfz0el" w:colFirst="0" w:colLast="0"/>
      <w:bookmarkEnd w:id="17"/>
      <w:r>
        <w:t>8. Scores</w:t>
      </w:r>
    </w:p>
    <w:p w14:paraId="3AE6CA2D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Damage score</w:t>
      </w:r>
      <w:r>
        <w:rPr>
          <w:rFonts w:ascii="Times New Roman" w:eastAsia="Times New Roman" w:hAnsi="Times New Roman" w:cs="Times New Roman"/>
          <w:sz w:val="24"/>
          <w:szCs w:val="24"/>
        </w:rPr>
        <w:t>: (calculated from previously given data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</w:p>
    <w:p w14:paraId="42E7037A" w14:textId="77777777" w:rsidR="006C18A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82A9FF6" wp14:editId="76479507">
            <wp:extent cx="3533140" cy="889254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889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D4513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32D26A1" wp14:editId="662FB658">
            <wp:extent cx="4502785" cy="482155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785" cy="4821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FB700" w14:textId="77777777" w:rsidR="006C18AD" w:rsidRDefault="006C1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C77A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>Modified activity Score (calculated from previous data)</w:t>
      </w:r>
    </w:p>
    <w:p w14:paraId="417831A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>EScSG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 activity score (calculated from previous data)</w:t>
      </w:r>
    </w:p>
    <w:p w14:paraId="3B153BD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>New Activity score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>calculated from previous data)</w:t>
      </w:r>
    </w:p>
    <w:p w14:paraId="38A58A16" w14:textId="77777777" w:rsidR="006C18AD" w:rsidRDefault="00000000">
      <w:pPr>
        <w:pStyle w:val="Cm"/>
      </w:pPr>
      <w:bookmarkStart w:id="18" w:name="_x9z59sbcoomx" w:colFirst="0" w:colLast="0"/>
      <w:bookmarkEnd w:id="18"/>
      <w:r>
        <w:t>9. Therapy</w:t>
      </w:r>
    </w:p>
    <w:p w14:paraId="41AF45C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Prednisolone /methylprednisolone: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7C15EB8A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(mg/day): …………. </w:t>
      </w:r>
    </w:p>
    <w:p w14:paraId="6FFA0910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663A956F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7083AF7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NSAID: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6EE866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occasionally / regularly</w:t>
      </w:r>
    </w:p>
    <w:p w14:paraId="07A5E25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daily: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1E84EA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81D9DC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Cyclophosphamide: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333BB278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(mg/administration): …………. </w:t>
      </w:r>
    </w:p>
    <w:p w14:paraId="143A6CC7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206BD733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642B8F40" w14:textId="77777777" w:rsidR="006C18AD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route of administration: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oral / intravenous </w:t>
      </w:r>
    </w:p>
    <w:p w14:paraId="76236E4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Methotrexate: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484A8670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(mg/week): …………. </w:t>
      </w:r>
    </w:p>
    <w:p w14:paraId="6E145F36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1E95835F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68DD8496" w14:textId="77777777" w:rsidR="006C18AD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route of administration: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oral / subcutaneous</w:t>
      </w:r>
    </w:p>
    <w:p w14:paraId="15346DB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Azathioprine: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17621605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(mg/day): …………. </w:t>
      </w:r>
    </w:p>
    <w:p w14:paraId="28F3800E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20846271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11C15C3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Mycophenolate mofetil: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41FBC203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(g/day): …………. </w:t>
      </w:r>
    </w:p>
    <w:p w14:paraId="724EB59E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509A6802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4E94E71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Rituximab: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41718F4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Tnf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alpha antagonist: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3C928CA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Autologus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stem cell transplantation: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    </w:t>
      </w:r>
    </w:p>
    <w:p w14:paraId="5D2AD82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Immunglobulins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4FB3492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Tocilizumab: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yes / no    </w:t>
      </w:r>
    </w:p>
    <w:p w14:paraId="2C0B2A9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Abatacept: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436E14F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JAK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126F1FD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Bosentan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E1E61D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Ambrisentan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6E9C0A02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Macitentan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338E2A3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Sildenafil: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685B876A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Vardenafil: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1A66E59F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Tadalafil: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883BEC1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Riociguat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139E29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Prostanoids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54B63A5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 channel blockers: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   </w:t>
      </w:r>
    </w:p>
    <w:p w14:paraId="6DE89E6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Pentoxyphyllin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</w:t>
      </w:r>
    </w:p>
    <w:p w14:paraId="1010BE5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ACE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6D63C86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Angiotensin II receptor blockers (ARBs):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280D0B3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Proton pump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1773FC26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H2 receptor blockers: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579CF600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Prokinetics: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3B9640AE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Diuretics: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E3C358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Anti-platelet agent: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36DDEEC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Pirfenidon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7B1E42B9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Nintedanib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52F2ABC4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Oxygen supply: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42B46215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Vitamin-D: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1D239E57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Calcium: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</w:t>
      </w:r>
    </w:p>
    <w:p w14:paraId="7A7E39DB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Thyroid hormone substitution: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577E86FC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Bronchodilator treatment: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2C0D5846" w14:textId="77777777" w:rsidR="006C18AD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Adrenergic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7005065" w14:textId="77777777" w:rsidR="006C18AD" w:rsidRDefault="00000000">
      <w:pPr>
        <w:ind w:left="3538" w:hanging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alpha and beta adrenergic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receptor agonists / non selective beta adrenergic receptor agonists / selective beta-2 adrenergic receptor agonists / combination of adrenergic agents / combination of adrenergic with corticosteroids or others except anticholinergic agents / combination of adrenergic anticholinergic agents</w:t>
      </w:r>
    </w:p>
    <w:p w14:paraId="0218F9CD" w14:textId="77777777" w:rsidR="006C18AD" w:rsidRDefault="00000000">
      <w:pPr>
        <w:ind w:left="1410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1333EF6A" w14:textId="77777777" w:rsidR="006C18AD" w:rsidRDefault="00000000">
      <w:pPr>
        <w:ind w:left="3540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glucocorticoids / anticholinergic agents / anti-allergic agents other than corticosteroids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chromoglic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acid or nedocromil)</w:t>
      </w:r>
    </w:p>
    <w:p w14:paraId="4A7462FE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Systemic adrenergic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6E067E91" w14:textId="77777777" w:rsidR="006C18AD" w:rsidRDefault="00000000">
      <w:pPr>
        <w:ind w:left="3540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alpha and beta adrenergic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receptor agonists / non selective beta adrenergic receptor agonists / selective beta-2 adrenergic receptor agonists</w:t>
      </w:r>
    </w:p>
    <w:p w14:paraId="0A3267C8" w14:textId="77777777" w:rsidR="006C18AD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systemic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4AC414BC" w14:textId="77777777" w:rsidR="006C18AD" w:rsidRDefault="00000000">
      <w:pPr>
        <w:ind w:left="3540" w:hanging="1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xantins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xantins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adrenergic agents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leucotriene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-receptor antagonists / other agents</w:t>
      </w:r>
    </w:p>
    <w:p w14:paraId="5F5C4929" w14:textId="77777777" w:rsidR="006C18A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Other, specify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14:paraId="726F9411" w14:textId="77777777" w:rsidR="006C18AD" w:rsidRDefault="006C18AD">
      <w:pPr>
        <w:ind w:left="3540" w:hanging="1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038C7" w14:textId="77777777" w:rsidR="006C18AD" w:rsidRDefault="00000000">
      <w:pPr>
        <w:pStyle w:val="Cm"/>
      </w:pPr>
      <w:bookmarkStart w:id="19" w:name="_d43eh5a47w66" w:colFirst="0" w:colLast="0"/>
      <w:bookmarkEnd w:id="19"/>
      <w:r>
        <w:t xml:space="preserve">9. </w:t>
      </w:r>
      <w:proofErr w:type="spellStart"/>
      <w:r>
        <w:t>Epicrisis</w:t>
      </w:r>
      <w:proofErr w:type="spellEnd"/>
    </w:p>
    <w:p w14:paraId="60DEF3A5" w14:textId="77777777" w:rsidR="006C18AD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Multidisciplinary (ILD) team discussion</w:t>
      </w:r>
      <w:r>
        <w:rPr>
          <w:rFonts w:ascii="Times New Roman" w:eastAsia="Times New Roman" w:hAnsi="Times New Roman" w:cs="Times New Roman"/>
          <w:sz w:val="24"/>
          <w:szCs w:val="24"/>
        </w:rPr>
        <w:t>: yes / no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Who was present: Surgeon / Internist / Oncologist /Pathologist / Radiologist/Cardiologist/Pulmonologist</w:t>
      </w:r>
    </w:p>
    <w:p w14:paraId="6435FA79" w14:textId="77777777" w:rsidR="006C18AD" w:rsidRDefault="0000000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Type of discharge</w:t>
      </w:r>
    </w:p>
    <w:p w14:paraId="05D6E5A1" w14:textId="77777777" w:rsidR="006C18AD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home/To another inpatient ward/ The patient died/ other</w:t>
      </w:r>
    </w:p>
    <w:p w14:paraId="2033F3A8" w14:textId="77777777" w:rsidR="006C18AD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Planned next intervention: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date (dd/mm/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………./……….</w:t>
      </w: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br/>
      </w:r>
    </w:p>
    <w:p w14:paraId="04174748" w14:textId="77777777" w:rsidR="006C18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z w:val="24"/>
          <w:szCs w:val="24"/>
        </w:rPr>
        <w:t>:.................</w:t>
      </w:r>
      <w:proofErr w:type="gramEnd"/>
    </w:p>
    <w:p w14:paraId="0C164111" w14:textId="77777777" w:rsidR="006C18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File upload</w:t>
      </w:r>
    </w:p>
    <w:sectPr w:rsidR="006C18AD" w:rsidSect="003625F6">
      <w:headerReference w:type="default" r:id="rId11"/>
      <w:footerReference w:type="default" r:id="rId12"/>
      <w:pgSz w:w="11906" w:h="16838"/>
      <w:pgMar w:top="2127" w:right="1417" w:bottom="156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D5C7" w14:textId="77777777" w:rsidR="00D6115A" w:rsidRDefault="00D6115A" w:rsidP="003625F6">
      <w:pPr>
        <w:spacing w:after="0" w:line="240" w:lineRule="auto"/>
      </w:pPr>
      <w:r>
        <w:separator/>
      </w:r>
    </w:p>
  </w:endnote>
  <w:endnote w:type="continuationSeparator" w:id="0">
    <w:p w14:paraId="39909381" w14:textId="77777777" w:rsidR="00D6115A" w:rsidRDefault="00D6115A" w:rsidP="0036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ADF2" w14:textId="73A5A296" w:rsidR="003625F6" w:rsidRDefault="003625F6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B5033" wp14:editId="6CF2F5BC">
          <wp:simplePos x="0" y="0"/>
          <wp:positionH relativeFrom="column">
            <wp:posOffset>-909320</wp:posOffset>
          </wp:positionH>
          <wp:positionV relativeFrom="paragraph">
            <wp:posOffset>-701039</wp:posOffset>
          </wp:positionV>
          <wp:extent cx="7688410" cy="873760"/>
          <wp:effectExtent l="0" t="0" r="8255" b="2540"/>
          <wp:wrapNone/>
          <wp:docPr id="806180052" name="Kép 806180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96996" name="Kép 658396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43" cy="87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2709" w14:textId="77777777" w:rsidR="00D6115A" w:rsidRDefault="00D6115A" w:rsidP="003625F6">
      <w:pPr>
        <w:spacing w:after="0" w:line="240" w:lineRule="auto"/>
      </w:pPr>
      <w:r>
        <w:separator/>
      </w:r>
    </w:p>
  </w:footnote>
  <w:footnote w:type="continuationSeparator" w:id="0">
    <w:p w14:paraId="044BD1BD" w14:textId="77777777" w:rsidR="00D6115A" w:rsidRDefault="00D6115A" w:rsidP="0036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C272" w14:textId="40323613" w:rsidR="003625F6" w:rsidRDefault="003625F6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515696" wp14:editId="4F5840C4">
          <wp:simplePos x="0" y="0"/>
          <wp:positionH relativeFrom="column">
            <wp:posOffset>-966471</wp:posOffset>
          </wp:positionH>
          <wp:positionV relativeFrom="paragraph">
            <wp:posOffset>0</wp:posOffset>
          </wp:positionV>
          <wp:extent cx="7472725" cy="1200150"/>
          <wp:effectExtent l="0" t="0" r="0" b="0"/>
          <wp:wrapNone/>
          <wp:docPr id="1016336907" name="Kép 1016336907" descr="A képen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91307" name="Kép 1" descr="A képen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660" cy="1202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AD"/>
    <w:rsid w:val="003625F6"/>
    <w:rsid w:val="006C18AD"/>
    <w:rsid w:val="00D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BFF7"/>
  <w15:docId w15:val="{F8B62753-66A8-46AD-8667-5CC63F1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6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25F6"/>
  </w:style>
  <w:style w:type="paragraph" w:styleId="llb">
    <w:name w:val="footer"/>
    <w:basedOn w:val="Norml"/>
    <w:link w:val="llbChar"/>
    <w:uiPriority w:val="99"/>
    <w:unhideWhenUsed/>
    <w:rsid w:val="0036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5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4175</Words>
  <Characters>28810</Characters>
  <Application>Microsoft Office Word</Application>
  <DocSecurity>0</DocSecurity>
  <Lines>240</Lines>
  <Paragraphs>65</Paragraphs>
  <ScaleCrop>false</ScaleCrop>
  <Company/>
  <LinksUpToDate>false</LinksUpToDate>
  <CharactersWithSpaces>32920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Vass Vivien</cp:lastModifiedBy>
  <cp:revision>2</cp:revision>
  <dcterms:created xsi:type="dcterms:W3CDTF">2023-04-25T08:25:00Z</dcterms:created>
  <dcterms:modified xsi:type="dcterms:W3CDTF">2023-04-25T08:26:00Z</dcterms:modified>
</cp:coreProperties>
</file>